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C8F24" w14:textId="77777777" w:rsidR="004D20BF" w:rsidRDefault="004D20BF">
      <w:pPr>
        <w:pBdr>
          <w:top w:val="nil"/>
          <w:left w:val="nil"/>
          <w:bottom w:val="nil"/>
          <w:right w:val="nil"/>
          <w:between w:val="nil"/>
        </w:pBdr>
        <w:spacing w:after="0" w:line="240" w:lineRule="auto"/>
        <w:jc w:val="right"/>
        <w:rPr>
          <w:rFonts w:ascii="Klavika Bd" w:eastAsia="Klavika Bd" w:hAnsi="Klavika Bd" w:cs="Klavika Bd"/>
          <w:b/>
          <w:bCs/>
          <w:sz w:val="34"/>
          <w:szCs w:val="34"/>
        </w:rPr>
      </w:pPr>
    </w:p>
    <w:p w14:paraId="7BCC349C" w14:textId="7FDBFD61" w:rsidR="004D20BF" w:rsidRDefault="00B7231D">
      <w:pPr>
        <w:pBdr>
          <w:top w:val="nil"/>
          <w:left w:val="nil"/>
          <w:bottom w:val="nil"/>
          <w:right w:val="nil"/>
          <w:between w:val="nil"/>
        </w:pBdr>
        <w:spacing w:after="0" w:line="240" w:lineRule="auto"/>
        <w:jc w:val="right"/>
        <w:rPr>
          <w:rFonts w:ascii="Klavika Bd" w:eastAsia="Klavika Bd" w:hAnsi="Klavika Bd" w:cs="Klavika Bd"/>
          <w:b/>
          <w:bCs/>
          <w:color w:val="000000"/>
          <w:sz w:val="34"/>
          <w:szCs w:val="34"/>
        </w:rPr>
      </w:pPr>
      <w:proofErr w:type="spellStart"/>
      <w:r>
        <w:rPr>
          <w:rFonts w:ascii="Klavika Bd" w:eastAsia="Klavika Bd" w:hAnsi="Klavika Bd" w:cs="Klavika Bd"/>
          <w:b/>
          <w:bCs/>
          <w:color w:val="000000"/>
          <w:sz w:val="34"/>
          <w:szCs w:val="34"/>
        </w:rPr>
        <w:t>Press</w:t>
      </w:r>
      <w:proofErr w:type="spellEnd"/>
      <w:r>
        <w:rPr>
          <w:rFonts w:ascii="Klavika Bd" w:eastAsia="Klavika Bd" w:hAnsi="Klavika Bd" w:cs="Klavika Bd"/>
          <w:b/>
          <w:bCs/>
          <w:color w:val="000000"/>
          <w:sz w:val="34"/>
          <w:szCs w:val="34"/>
        </w:rPr>
        <w:t xml:space="preserve"> </w:t>
      </w:r>
      <w:proofErr w:type="spellStart"/>
      <w:r>
        <w:rPr>
          <w:rFonts w:ascii="Klavika Bd" w:eastAsia="Klavika Bd" w:hAnsi="Klavika Bd" w:cs="Klavika Bd"/>
          <w:b/>
          <w:bCs/>
          <w:color w:val="000000"/>
          <w:sz w:val="34"/>
          <w:szCs w:val="34"/>
        </w:rPr>
        <w:t>Release</w:t>
      </w:r>
      <w:proofErr w:type="spellEnd"/>
    </w:p>
    <w:p w14:paraId="640B5163" w14:textId="77777777" w:rsidR="004D20BF" w:rsidRPr="006D6777" w:rsidRDefault="004D20BF">
      <w:pPr>
        <w:pBdr>
          <w:top w:val="nil"/>
          <w:left w:val="nil"/>
          <w:bottom w:val="nil"/>
          <w:right w:val="nil"/>
          <w:between w:val="nil"/>
        </w:pBdr>
        <w:spacing w:after="0" w:line="240" w:lineRule="auto"/>
        <w:jc w:val="right"/>
        <w:rPr>
          <w:rFonts w:ascii="Klavika Basic Light" w:eastAsia="Klavika Bd" w:hAnsi="Klavika Basic Light" w:cs="Klavika Bd"/>
          <w:b/>
          <w:bCs/>
          <w:color w:val="000000"/>
          <w:sz w:val="34"/>
          <w:szCs w:val="34"/>
        </w:rPr>
      </w:pPr>
    </w:p>
    <w:p w14:paraId="213E219A" w14:textId="0980A058" w:rsidR="004D20BF" w:rsidRPr="00B7231D" w:rsidRDefault="00B7231D">
      <w:pPr>
        <w:spacing w:after="0" w:line="240" w:lineRule="auto"/>
        <w:rPr>
          <w:rFonts w:ascii="Klavika Basic Light" w:eastAsia="Klavika Bd" w:hAnsi="Klavika Basic Light" w:cs="Klavika Bd"/>
          <w:b/>
          <w:bCs/>
          <w:sz w:val="52"/>
          <w:szCs w:val="52"/>
          <w:lang w:val="en-GB"/>
        </w:rPr>
      </w:pPr>
      <w:r w:rsidRPr="00B7231D">
        <w:rPr>
          <w:rFonts w:ascii="Klavika Basic Light" w:eastAsia="Klavika Lt" w:hAnsi="Klavika Basic Light" w:cs="Klavika Lt"/>
          <w:sz w:val="23"/>
          <w:szCs w:val="23"/>
          <w:u w:val="single"/>
          <w:lang w:val="en-GB"/>
        </w:rPr>
        <w:t xml:space="preserve">Brand reinforces leadership in the alcohol-free cider segment with new </w:t>
      </w:r>
      <w:proofErr w:type="spellStart"/>
      <w:r w:rsidRPr="00B7231D">
        <w:rPr>
          <w:rFonts w:ascii="Klavika Basic Light" w:eastAsia="Klavika Lt" w:hAnsi="Klavika Basic Light" w:cs="Klavika Lt"/>
          <w:sz w:val="23"/>
          <w:szCs w:val="23"/>
          <w:u w:val="single"/>
          <w:lang w:val="en-GB"/>
        </w:rPr>
        <w:t>flavor</w:t>
      </w:r>
      <w:proofErr w:type="spellEnd"/>
    </w:p>
    <w:p w14:paraId="679BD43B" w14:textId="40C57A18" w:rsidR="004D20BF" w:rsidRPr="00B7231D" w:rsidRDefault="00B7231D">
      <w:pPr>
        <w:rPr>
          <w:rFonts w:ascii="Klavika Basic Medium" w:eastAsia="Klavika Bd" w:hAnsi="Klavika Basic Medium" w:cs="Klavika Bd"/>
          <w:b/>
          <w:bCs/>
          <w:sz w:val="52"/>
          <w:szCs w:val="52"/>
          <w:lang w:val="en-GB"/>
        </w:rPr>
      </w:pPr>
      <w:r w:rsidRPr="00B7231D">
        <w:rPr>
          <w:rFonts w:ascii="Klavika Basic Medium" w:eastAsia="Klavika Bd" w:hAnsi="Klavika Basic Medium" w:cs="Klavika Bd"/>
          <w:b/>
          <w:bCs/>
          <w:sz w:val="52"/>
          <w:szCs w:val="52"/>
          <w:lang w:val="en-GB"/>
        </w:rPr>
        <w:t xml:space="preserve">Somersby </w:t>
      </w:r>
      <w:proofErr w:type="spellStart"/>
      <w:r w:rsidRPr="00B7231D">
        <w:rPr>
          <w:rFonts w:ascii="Klavika Basic Medium" w:eastAsia="Klavika Bd" w:hAnsi="Klavika Basic Medium" w:cs="Klavika Bd"/>
          <w:b/>
          <w:bCs/>
          <w:sz w:val="52"/>
          <w:szCs w:val="52"/>
          <w:lang w:val="en-GB"/>
        </w:rPr>
        <w:t>Morango</w:t>
      </w:r>
      <w:proofErr w:type="spellEnd"/>
      <w:r w:rsidRPr="00B7231D">
        <w:rPr>
          <w:rFonts w:ascii="Klavika Basic Medium" w:eastAsia="Klavika Bd" w:hAnsi="Klavika Basic Medium" w:cs="Klavika Bd"/>
          <w:b/>
          <w:bCs/>
          <w:sz w:val="52"/>
          <w:szCs w:val="52"/>
          <w:lang w:val="en-GB"/>
        </w:rPr>
        <w:t xml:space="preserve"> &amp; Lima: the new summer taste arrives in 0.0% mode</w:t>
      </w:r>
    </w:p>
    <w:p w14:paraId="49098D1D" w14:textId="7F646CD7" w:rsidR="00B7231D" w:rsidRPr="00B7231D" w:rsidRDefault="00B7231D" w:rsidP="00B7231D">
      <w:pPr>
        <w:rPr>
          <w:rFonts w:ascii="Klavika Basic Light" w:eastAsia="Klavika Lt" w:hAnsi="Klavika Basic Light" w:cs="Klavika Lt"/>
          <w:sz w:val="23"/>
          <w:szCs w:val="23"/>
          <w:lang w:val="en-GB"/>
        </w:rPr>
      </w:pPr>
      <w:r w:rsidRPr="00B7231D">
        <w:rPr>
          <w:rFonts w:ascii="Klavika Basic Light" w:eastAsia="Klavika Lt" w:hAnsi="Klavika Basic Light" w:cs="Klavika Lt"/>
          <w:sz w:val="23"/>
          <w:szCs w:val="23"/>
          <w:lang w:val="en-GB"/>
        </w:rPr>
        <w:t xml:space="preserve">Somersby has just announced the arrival of its most anticipated boost for sunny days: the new Somersby </w:t>
      </w:r>
      <w:proofErr w:type="spellStart"/>
      <w:r w:rsidRPr="00B7231D">
        <w:rPr>
          <w:rFonts w:ascii="Klavika Basic Light" w:eastAsia="Klavika Lt" w:hAnsi="Klavika Basic Light" w:cs="Klavika Lt"/>
          <w:sz w:val="23"/>
          <w:szCs w:val="23"/>
          <w:lang w:val="en-GB"/>
        </w:rPr>
        <w:t>Morango</w:t>
      </w:r>
      <w:proofErr w:type="spellEnd"/>
      <w:r w:rsidRPr="00B7231D">
        <w:rPr>
          <w:rFonts w:ascii="Klavika Basic Light" w:eastAsia="Klavika Lt" w:hAnsi="Klavika Basic Light" w:cs="Klavika Lt"/>
          <w:sz w:val="23"/>
          <w:szCs w:val="23"/>
          <w:lang w:val="en-GB"/>
        </w:rPr>
        <w:t xml:space="preserve"> &amp; Lima 0.0%. The only alcohol-free cider brand in the Portuguese market is thus strengthening this segment, offering a refreshing and </w:t>
      </w:r>
      <w:proofErr w:type="spellStart"/>
      <w:r w:rsidRPr="00B7231D">
        <w:rPr>
          <w:rFonts w:ascii="Klavika Basic Light" w:eastAsia="Klavika Lt" w:hAnsi="Klavika Basic Light" w:cs="Klavika Lt"/>
          <w:sz w:val="23"/>
          <w:szCs w:val="23"/>
          <w:lang w:val="en-GB"/>
        </w:rPr>
        <w:t>flavorful</w:t>
      </w:r>
      <w:proofErr w:type="spellEnd"/>
      <w:r w:rsidRPr="00B7231D">
        <w:rPr>
          <w:rFonts w:ascii="Klavika Basic Light" w:eastAsia="Klavika Lt" w:hAnsi="Klavika Basic Light" w:cs="Klavika Lt"/>
          <w:sz w:val="23"/>
          <w:szCs w:val="23"/>
          <w:lang w:val="en-GB"/>
        </w:rPr>
        <w:t xml:space="preserve"> alternative for all social moments, with no restrictions.</w:t>
      </w:r>
    </w:p>
    <w:p w14:paraId="197E2F99" w14:textId="4AB078A7" w:rsidR="00B7231D" w:rsidRPr="00B7231D" w:rsidRDefault="00B7231D" w:rsidP="00B7231D">
      <w:pPr>
        <w:rPr>
          <w:rFonts w:ascii="Klavika Basic Light" w:eastAsia="Klavika Lt" w:hAnsi="Klavika Basic Light" w:cs="Klavika Lt"/>
          <w:sz w:val="23"/>
          <w:szCs w:val="23"/>
          <w:lang w:val="en-GB"/>
        </w:rPr>
      </w:pPr>
      <w:r w:rsidRPr="00B7231D">
        <w:rPr>
          <w:rFonts w:ascii="Klavika Basic Light" w:eastAsia="Klavika Lt" w:hAnsi="Klavika Basic Light" w:cs="Klavika Lt"/>
          <w:sz w:val="23"/>
          <w:szCs w:val="23"/>
          <w:lang w:val="en-GB"/>
        </w:rPr>
        <w:t xml:space="preserve">The new Somersby </w:t>
      </w:r>
      <w:proofErr w:type="spellStart"/>
      <w:r w:rsidRPr="00B7231D">
        <w:rPr>
          <w:rFonts w:ascii="Klavika Basic Light" w:eastAsia="Klavika Lt" w:hAnsi="Klavika Basic Light" w:cs="Klavika Lt"/>
          <w:sz w:val="23"/>
          <w:szCs w:val="23"/>
          <w:lang w:val="en-GB"/>
        </w:rPr>
        <w:t>Morango</w:t>
      </w:r>
      <w:proofErr w:type="spellEnd"/>
      <w:r w:rsidRPr="00B7231D">
        <w:rPr>
          <w:rFonts w:ascii="Klavika Basic Light" w:eastAsia="Klavika Lt" w:hAnsi="Klavika Basic Light" w:cs="Klavika Lt"/>
          <w:sz w:val="23"/>
          <w:szCs w:val="23"/>
          <w:lang w:val="en-GB"/>
        </w:rPr>
        <w:t xml:space="preserve"> &amp; Lima 0.0% is a light and vibrant harmony, combining the sweetness of strawberry with a citrusy and refreshing hint of lime. The result is a freshness that awakens the senses and proves it is possible to enjoy all the attitude and irreverent spirit of a Somersby without alcohol.</w:t>
      </w:r>
    </w:p>
    <w:p w14:paraId="0E260F6F" w14:textId="77777777" w:rsidR="00B7231D" w:rsidRDefault="00B7231D" w:rsidP="00B7231D">
      <w:pPr>
        <w:rPr>
          <w:rFonts w:ascii="Klavika Basic Light" w:eastAsia="Klavika Lt" w:hAnsi="Klavika Basic Light" w:cs="Klavika Lt"/>
          <w:sz w:val="23"/>
          <w:szCs w:val="23"/>
          <w:lang w:val="en-GB"/>
        </w:rPr>
      </w:pPr>
      <w:r w:rsidRPr="00B7231D">
        <w:rPr>
          <w:rFonts w:ascii="Klavika Basic Light" w:eastAsia="Klavika Lt" w:hAnsi="Klavika Basic Light" w:cs="Klavika Lt"/>
          <w:sz w:val="23"/>
          <w:szCs w:val="23"/>
          <w:lang w:val="en-GB"/>
        </w:rPr>
        <w:t>This launch responds to the growing trend of health and wellness and new consumption habits, especially among Generation Z, which seeks more balanced options in their daily lives without giving up the pleasure of a refreshing drink. The cider brand from Super Bock Group thus ensures that no one is left out at toast time, whether at an after-work gathering with friends or a sunset party.</w:t>
      </w:r>
    </w:p>
    <w:p w14:paraId="3C98A1BA" w14:textId="5AD62785" w:rsidR="004D20BF" w:rsidRPr="00B7231D" w:rsidRDefault="00B7231D" w:rsidP="00B7231D">
      <w:pPr>
        <w:rPr>
          <w:rFonts w:ascii="Klavika Basic Light" w:eastAsia="Klavika Lt" w:hAnsi="Klavika Basic Light" w:cs="Klavika Lt"/>
          <w:b/>
          <w:bCs/>
          <w:sz w:val="23"/>
          <w:szCs w:val="23"/>
          <w:u w:val="single"/>
          <w:lang w:val="en-GB"/>
        </w:rPr>
      </w:pPr>
      <w:r w:rsidRPr="00B7231D">
        <w:rPr>
          <w:rFonts w:ascii="Klavika Basic Light" w:eastAsia="Klavika Lt" w:hAnsi="Klavika Basic Light" w:cs="Klavika Lt"/>
          <w:b/>
          <w:bCs/>
          <w:sz w:val="23"/>
          <w:szCs w:val="23"/>
          <w:u w:val="single"/>
          <w:lang w:val="en-GB"/>
        </w:rPr>
        <w:t>Statement from Madalena Cunha, Manager of Waters and Ciders at Super Bock Group</w:t>
      </w:r>
      <w:r w:rsidR="00327CDA" w:rsidRPr="00B7231D">
        <w:rPr>
          <w:rFonts w:ascii="Klavika Basic Light" w:eastAsia="Klavika Lt" w:hAnsi="Klavika Basic Light" w:cs="Klavika Lt"/>
          <w:b/>
          <w:bCs/>
          <w:sz w:val="23"/>
          <w:szCs w:val="23"/>
          <w:u w:val="single"/>
          <w:lang w:val="en-GB"/>
        </w:rPr>
        <w:t>:</w:t>
      </w:r>
    </w:p>
    <w:p w14:paraId="4681423F" w14:textId="1AA47A88" w:rsidR="004D20BF" w:rsidRPr="00B7231D" w:rsidRDefault="00B7231D">
      <w:pPr>
        <w:rPr>
          <w:rFonts w:ascii="Klavika Basic Light" w:eastAsia="Klavika Lt" w:hAnsi="Klavika Basic Light" w:cs="Klavika Lt"/>
          <w:i/>
          <w:iCs/>
          <w:sz w:val="23"/>
          <w:szCs w:val="23"/>
          <w:lang w:val="en-GB"/>
        </w:rPr>
      </w:pPr>
      <w:r w:rsidRPr="00B7231D">
        <w:rPr>
          <w:rFonts w:ascii="Klavika Basic Light" w:eastAsia="Klavika Lt" w:hAnsi="Klavika Basic Light" w:cs="Klavika Lt"/>
          <w:i/>
          <w:iCs/>
          <w:sz w:val="23"/>
          <w:szCs w:val="23"/>
          <w:lang w:val="en-GB"/>
        </w:rPr>
        <w:t xml:space="preserve"> </w:t>
      </w:r>
      <w:r w:rsidRPr="00B7231D">
        <w:rPr>
          <w:rFonts w:ascii="Klavika Basic Light" w:eastAsia="Klavika Lt" w:hAnsi="Klavika Basic Light" w:cs="Klavika Lt"/>
          <w:i/>
          <w:iCs/>
          <w:sz w:val="23"/>
          <w:szCs w:val="23"/>
          <w:lang w:val="en-GB"/>
        </w:rPr>
        <w:t xml:space="preserve">“Innovation is part of Somersby’s DNA and the launch of Somersby </w:t>
      </w:r>
      <w:proofErr w:type="spellStart"/>
      <w:r w:rsidRPr="00B7231D">
        <w:rPr>
          <w:rFonts w:ascii="Klavika Basic Light" w:eastAsia="Klavika Lt" w:hAnsi="Klavika Basic Light" w:cs="Klavika Lt"/>
          <w:i/>
          <w:iCs/>
          <w:sz w:val="23"/>
          <w:szCs w:val="23"/>
          <w:lang w:val="en-GB"/>
        </w:rPr>
        <w:t>Morango</w:t>
      </w:r>
      <w:proofErr w:type="spellEnd"/>
      <w:r w:rsidRPr="00B7231D">
        <w:rPr>
          <w:rFonts w:ascii="Klavika Basic Light" w:eastAsia="Klavika Lt" w:hAnsi="Klavika Basic Light" w:cs="Klavika Lt"/>
          <w:i/>
          <w:iCs/>
          <w:sz w:val="23"/>
          <w:szCs w:val="23"/>
          <w:lang w:val="en-GB"/>
        </w:rPr>
        <w:t xml:space="preserve"> &amp; Lima 0.0% is proof of that. We are bringing a highly appreciated </w:t>
      </w:r>
      <w:proofErr w:type="spellStart"/>
      <w:r w:rsidRPr="00B7231D">
        <w:rPr>
          <w:rFonts w:ascii="Klavika Basic Light" w:eastAsia="Klavika Lt" w:hAnsi="Klavika Basic Light" w:cs="Klavika Lt"/>
          <w:i/>
          <w:iCs/>
          <w:sz w:val="23"/>
          <w:szCs w:val="23"/>
          <w:lang w:val="en-GB"/>
        </w:rPr>
        <w:t>flavor</w:t>
      </w:r>
      <w:proofErr w:type="spellEnd"/>
      <w:r w:rsidRPr="00B7231D">
        <w:rPr>
          <w:rFonts w:ascii="Klavika Basic Light" w:eastAsia="Klavika Lt" w:hAnsi="Klavika Basic Light" w:cs="Klavika Lt"/>
          <w:i/>
          <w:iCs/>
          <w:sz w:val="23"/>
          <w:szCs w:val="23"/>
          <w:lang w:val="en-GB"/>
        </w:rPr>
        <w:t xml:space="preserve"> by consumers into the alcohol-free segment, ensuring that our offer continues to be the most refreshing and distinctive in the market.”</w:t>
      </w:r>
    </w:p>
    <w:p w14:paraId="67D75761" w14:textId="343A2578" w:rsidR="004D20BF" w:rsidRPr="006D6777" w:rsidRDefault="00B7231D">
      <w:pPr>
        <w:rPr>
          <w:rFonts w:ascii="Klavika Basic Light" w:eastAsia="Klavika Lt" w:hAnsi="Klavika Basic Light" w:cs="Klavika Lt"/>
          <w:sz w:val="23"/>
          <w:szCs w:val="23"/>
        </w:rPr>
      </w:pPr>
      <w:r w:rsidRPr="00B7231D">
        <w:rPr>
          <w:rFonts w:ascii="Klavika Basic Light" w:eastAsia="Klavika Lt" w:hAnsi="Klavika Basic Light" w:cs="Klavika Lt"/>
          <w:sz w:val="23"/>
          <w:szCs w:val="23"/>
          <w:lang w:val="en-GB"/>
        </w:rPr>
        <w:t xml:space="preserve">Part of Super Bock Group’s alcohol-free cider portfolio, this new </w:t>
      </w:r>
      <w:proofErr w:type="spellStart"/>
      <w:r w:rsidRPr="00B7231D">
        <w:rPr>
          <w:rFonts w:ascii="Klavika Basic Light" w:eastAsia="Klavika Lt" w:hAnsi="Klavika Basic Light" w:cs="Klavika Lt"/>
          <w:sz w:val="23"/>
          <w:szCs w:val="23"/>
          <w:lang w:val="en-GB"/>
        </w:rPr>
        <w:t>flavor</w:t>
      </w:r>
      <w:proofErr w:type="spellEnd"/>
      <w:r w:rsidRPr="00B7231D">
        <w:rPr>
          <w:rFonts w:ascii="Klavika Basic Light" w:eastAsia="Klavika Lt" w:hAnsi="Klavika Basic Light" w:cs="Klavika Lt"/>
          <w:sz w:val="23"/>
          <w:szCs w:val="23"/>
          <w:lang w:val="en-GB"/>
        </w:rPr>
        <w:t xml:space="preserve"> joins the already well-known Somersby Pear 0.0%.</w:t>
      </w:r>
    </w:p>
    <w:p w14:paraId="4B40250A" w14:textId="706DE027" w:rsidR="004D20BF" w:rsidRPr="00B7231D" w:rsidRDefault="00B7231D">
      <w:pPr>
        <w:rPr>
          <w:rFonts w:ascii="Klavika Basic Light" w:eastAsia="Klavika Lt" w:hAnsi="Klavika Basic Light" w:cs="Klavika Lt"/>
          <w:sz w:val="23"/>
          <w:szCs w:val="23"/>
          <w:lang w:val="en-GB"/>
        </w:rPr>
      </w:pPr>
      <w:r w:rsidRPr="00B7231D">
        <w:rPr>
          <w:rFonts w:ascii="Klavika Basic Light" w:eastAsia="Klavika Lt" w:hAnsi="Klavika Basic Light" w:cs="Klavika Lt"/>
          <w:sz w:val="23"/>
          <w:szCs w:val="23"/>
          <w:lang w:val="en-GB"/>
        </w:rPr>
        <w:t>More information at</w:t>
      </w:r>
      <w:r w:rsidRPr="00B7231D">
        <w:rPr>
          <w:rFonts w:ascii="Klavika Basic Light" w:eastAsia="Klavika Lt" w:hAnsi="Klavika Basic Light" w:cs="Klavika Lt"/>
          <w:sz w:val="23"/>
          <w:szCs w:val="23"/>
          <w:lang w:val="en-GB"/>
        </w:rPr>
        <w:t xml:space="preserve"> </w:t>
      </w:r>
      <w:hyperlink r:id="rId7">
        <w:r w:rsidR="004D20BF" w:rsidRPr="00B7231D">
          <w:rPr>
            <w:rFonts w:ascii="Klavika Basic Light" w:eastAsia="Klavika Lt" w:hAnsi="Klavika Basic Light" w:cs="Klavika Lt"/>
            <w:color w:val="B21E28"/>
            <w:sz w:val="23"/>
            <w:szCs w:val="23"/>
            <w:u w:val="single"/>
            <w:lang w:val="en-GB"/>
          </w:rPr>
          <w:t>www.somersby.pt</w:t>
        </w:r>
      </w:hyperlink>
      <w:r w:rsidR="00327CDA" w:rsidRPr="00B7231D">
        <w:rPr>
          <w:rFonts w:ascii="Klavika Basic Light" w:eastAsia="Klavika Lt" w:hAnsi="Klavika Basic Light" w:cs="Klavika Lt"/>
          <w:sz w:val="23"/>
          <w:szCs w:val="23"/>
          <w:lang w:val="en-GB"/>
        </w:rPr>
        <w:t xml:space="preserve"> </w:t>
      </w:r>
      <w:r w:rsidRPr="00B7231D">
        <w:rPr>
          <w:rFonts w:ascii="Klavika Basic Light" w:eastAsia="Klavika Lt" w:hAnsi="Klavika Basic Light" w:cs="Klavika Lt"/>
          <w:sz w:val="23"/>
          <w:szCs w:val="23"/>
          <w:lang w:val="en-GB"/>
        </w:rPr>
        <w:t xml:space="preserve">and on the brand’s </w:t>
      </w:r>
      <w:hyperlink r:id="rId8">
        <w:r w:rsidR="004D20BF" w:rsidRPr="00B7231D">
          <w:rPr>
            <w:rFonts w:ascii="Klavika Basic Light" w:eastAsia="Klavika Lt" w:hAnsi="Klavika Basic Light" w:cs="Klavika Lt"/>
            <w:color w:val="B21E28"/>
            <w:sz w:val="23"/>
            <w:szCs w:val="23"/>
            <w:u w:val="single"/>
            <w:lang w:val="en-GB"/>
          </w:rPr>
          <w:t>Instagram</w:t>
        </w:r>
      </w:hyperlink>
      <w:r w:rsidR="00327CDA" w:rsidRPr="00B7231D">
        <w:rPr>
          <w:rFonts w:ascii="Klavika Basic Light" w:eastAsia="Klavika Lt" w:hAnsi="Klavika Basic Light" w:cs="Klavika Lt"/>
          <w:color w:val="B21E28"/>
          <w:sz w:val="23"/>
          <w:szCs w:val="23"/>
          <w:lang w:val="en-GB"/>
        </w:rPr>
        <w:t xml:space="preserve"> </w:t>
      </w:r>
      <w:r>
        <w:rPr>
          <w:rFonts w:ascii="Klavika Basic Light" w:eastAsia="Klavika Lt" w:hAnsi="Klavika Basic Light" w:cs="Klavika Lt"/>
          <w:sz w:val="23"/>
          <w:szCs w:val="23"/>
          <w:lang w:val="en-GB"/>
        </w:rPr>
        <w:t>page</w:t>
      </w:r>
      <w:r w:rsidR="00327CDA" w:rsidRPr="00B7231D">
        <w:rPr>
          <w:rFonts w:ascii="Klavika Basic Light" w:eastAsia="Klavika Lt" w:hAnsi="Klavika Basic Light" w:cs="Klavika Lt"/>
          <w:sz w:val="23"/>
          <w:szCs w:val="23"/>
          <w:lang w:val="en-GB"/>
        </w:rPr>
        <w:t xml:space="preserve">. </w:t>
      </w:r>
    </w:p>
    <w:p w14:paraId="76D9D3AF" w14:textId="731BC677" w:rsidR="004D20BF" w:rsidRPr="006D6777" w:rsidRDefault="00B7231D">
      <w:pPr>
        <w:rPr>
          <w:rFonts w:ascii="Klavika Basic Light" w:eastAsia="Klavika Lt" w:hAnsi="Klavika Basic Light" w:cs="Klavika Lt"/>
          <w:sz w:val="23"/>
          <w:szCs w:val="23"/>
        </w:rPr>
      </w:pPr>
      <w:proofErr w:type="spellStart"/>
      <w:r>
        <w:rPr>
          <w:rFonts w:ascii="Klavika Basic Light" w:eastAsia="Klavika Lt" w:hAnsi="Klavika Basic Light" w:cs="Klavika Lt"/>
          <w:sz w:val="23"/>
          <w:szCs w:val="23"/>
        </w:rPr>
        <w:t>Lisbon</w:t>
      </w:r>
      <w:proofErr w:type="spellEnd"/>
      <w:r w:rsidR="00327CDA" w:rsidRPr="006D6777">
        <w:rPr>
          <w:rFonts w:ascii="Klavika Basic Light" w:eastAsia="Klavika Lt" w:hAnsi="Klavika Basic Light" w:cs="Klavika Lt"/>
          <w:sz w:val="23"/>
          <w:szCs w:val="23"/>
        </w:rPr>
        <w:t xml:space="preserve">, </w:t>
      </w:r>
      <w:r w:rsidR="00917705" w:rsidRPr="006D6777">
        <w:rPr>
          <w:rFonts w:ascii="Klavika Basic Light" w:eastAsia="Klavika Lt" w:hAnsi="Klavika Basic Light" w:cs="Klavika Lt"/>
          <w:sz w:val="23"/>
          <w:szCs w:val="23"/>
        </w:rPr>
        <w:t>1</w:t>
      </w:r>
      <w:r w:rsidR="006D6777">
        <w:rPr>
          <w:rFonts w:ascii="Klavika Basic Light" w:eastAsia="Klavika Lt" w:hAnsi="Klavika Basic Light" w:cs="Klavika Lt"/>
          <w:sz w:val="23"/>
          <w:szCs w:val="23"/>
        </w:rPr>
        <w:t>6</w:t>
      </w:r>
      <w:r>
        <w:rPr>
          <w:rFonts w:ascii="Klavika Basic Light" w:eastAsia="Klavika Lt" w:hAnsi="Klavika Basic Light" w:cs="Klavika Lt"/>
          <w:sz w:val="23"/>
          <w:szCs w:val="23"/>
        </w:rPr>
        <w:t xml:space="preserve">th </w:t>
      </w:r>
      <w:proofErr w:type="spellStart"/>
      <w:r>
        <w:rPr>
          <w:rFonts w:ascii="Klavika Basic Light" w:eastAsia="Klavika Lt" w:hAnsi="Klavika Basic Light" w:cs="Klavika Lt"/>
          <w:sz w:val="23"/>
          <w:szCs w:val="23"/>
        </w:rPr>
        <w:t>April</w:t>
      </w:r>
      <w:proofErr w:type="spellEnd"/>
      <w:r w:rsidR="00327CDA" w:rsidRPr="006D6777">
        <w:rPr>
          <w:rFonts w:ascii="Klavika Basic Light" w:eastAsia="Klavika Lt" w:hAnsi="Klavika Basic Light" w:cs="Klavika Lt"/>
          <w:sz w:val="23"/>
          <w:szCs w:val="23"/>
        </w:rPr>
        <w:t xml:space="preserve"> 2026</w:t>
      </w:r>
    </w:p>
    <w:p w14:paraId="1D9AE5B9" w14:textId="671818F7" w:rsidR="004D20BF" w:rsidRDefault="00B7231D">
      <w:pPr>
        <w:spacing w:after="0" w:line="240" w:lineRule="auto"/>
        <w:jc w:val="center"/>
        <w:rPr>
          <w:rFonts w:ascii="Times New Roman" w:eastAsia="Times New Roman" w:hAnsi="Times New Roman" w:cs="Times New Roman"/>
          <w:sz w:val="18"/>
          <w:szCs w:val="18"/>
        </w:rPr>
      </w:pPr>
      <w:r>
        <w:rPr>
          <w:rFonts w:ascii="Calibri" w:eastAsia="Calibri" w:hAnsi="Calibri" w:cs="Calibri"/>
          <w:sz w:val="16"/>
          <w:szCs w:val="16"/>
        </w:rPr>
        <w:t xml:space="preserve">More </w:t>
      </w:r>
      <w:proofErr w:type="spellStart"/>
      <w:r>
        <w:rPr>
          <w:rFonts w:ascii="Calibri" w:eastAsia="Calibri" w:hAnsi="Calibri" w:cs="Calibri"/>
          <w:sz w:val="16"/>
          <w:szCs w:val="16"/>
        </w:rPr>
        <w:t>information</w:t>
      </w:r>
      <w:proofErr w:type="spellEnd"/>
      <w:r w:rsidR="00327CDA">
        <w:rPr>
          <w:rFonts w:ascii="Calibri" w:eastAsia="Calibri" w:hAnsi="Calibri" w:cs="Calibri"/>
          <w:sz w:val="16"/>
          <w:szCs w:val="16"/>
        </w:rPr>
        <w:t xml:space="preserve">: CATARINA SIMÕES </w:t>
      </w:r>
      <w:proofErr w:type="gramStart"/>
      <w:r w:rsidR="00327CDA">
        <w:rPr>
          <w:rFonts w:ascii="Calibri" w:eastAsia="Calibri" w:hAnsi="Calibri" w:cs="Calibri"/>
          <w:sz w:val="16"/>
          <w:szCs w:val="16"/>
        </w:rPr>
        <w:t>FARINHA :</w:t>
      </w:r>
      <w:proofErr w:type="gramEnd"/>
      <w:r w:rsidR="00327CDA">
        <w:rPr>
          <w:rFonts w:ascii="Calibri" w:eastAsia="Calibri" w:hAnsi="Calibri" w:cs="Calibri"/>
          <w:sz w:val="16"/>
          <w:szCs w:val="16"/>
        </w:rPr>
        <w:t>: ISABEL CARRIÇO</w:t>
      </w:r>
    </w:p>
    <w:p w14:paraId="5A6BBB81" w14:textId="77777777" w:rsidR="004D20BF" w:rsidRDefault="00327CDA">
      <w:pPr>
        <w:spacing w:after="0" w:line="331"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2DF36BC2" wp14:editId="6E79B74F">
            <wp:extent cx="647700" cy="330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47700" cy="330200"/>
                    </a:xfrm>
                    <a:prstGeom prst="rect">
                      <a:avLst/>
                    </a:prstGeom>
                    <a:ln/>
                  </pic:spPr>
                </pic:pic>
              </a:graphicData>
            </a:graphic>
          </wp:inline>
        </w:drawing>
      </w:r>
    </w:p>
    <w:p w14:paraId="720520C6" w14:textId="77777777" w:rsidR="004D20BF" w:rsidRPr="00235FD9" w:rsidRDefault="00327CDA">
      <w:pPr>
        <w:spacing w:after="0" w:line="240" w:lineRule="auto"/>
        <w:jc w:val="center"/>
        <w:rPr>
          <w:rFonts w:ascii="Times New Roman" w:eastAsia="Times New Roman" w:hAnsi="Times New Roman" w:cs="Times New Roman"/>
          <w:sz w:val="18"/>
          <w:szCs w:val="18"/>
          <w:lang w:val="en-US"/>
        </w:rPr>
      </w:pPr>
      <w:proofErr w:type="spellStart"/>
      <w:r w:rsidRPr="00235FD9">
        <w:rPr>
          <w:rFonts w:ascii="Calibri" w:eastAsia="Calibri" w:hAnsi="Calibri" w:cs="Calibri"/>
          <w:sz w:val="16"/>
          <w:szCs w:val="16"/>
          <w:lang w:val="en-US"/>
        </w:rPr>
        <w:t>Tlm</w:t>
      </w:r>
      <w:proofErr w:type="spellEnd"/>
      <w:r w:rsidRPr="00235FD9">
        <w:rPr>
          <w:rFonts w:ascii="Calibri" w:eastAsia="Calibri" w:hAnsi="Calibri" w:cs="Calibri"/>
          <w:sz w:val="16"/>
          <w:szCs w:val="16"/>
          <w:lang w:val="en-US"/>
        </w:rPr>
        <w:t xml:space="preserve">. 932 260 </w:t>
      </w:r>
      <w:proofErr w:type="gramStart"/>
      <w:r w:rsidRPr="00235FD9">
        <w:rPr>
          <w:rFonts w:ascii="Calibri" w:eastAsia="Calibri" w:hAnsi="Calibri" w:cs="Calibri"/>
          <w:sz w:val="16"/>
          <w:szCs w:val="16"/>
          <w:lang w:val="en-US"/>
        </w:rPr>
        <w:t>035 :</w:t>
      </w:r>
      <w:proofErr w:type="gramEnd"/>
      <w:r w:rsidRPr="00235FD9">
        <w:rPr>
          <w:rFonts w:ascii="Calibri" w:eastAsia="Calibri" w:hAnsi="Calibri" w:cs="Calibri"/>
          <w:sz w:val="16"/>
          <w:szCs w:val="16"/>
          <w:lang w:val="en-US"/>
        </w:rPr>
        <w:t>: 965 232 496</w:t>
      </w:r>
    </w:p>
    <w:p w14:paraId="49C72EC3" w14:textId="77777777" w:rsidR="004D20BF" w:rsidRPr="00235FD9" w:rsidRDefault="00327CDA">
      <w:pPr>
        <w:spacing w:after="0" w:line="240" w:lineRule="auto"/>
        <w:jc w:val="center"/>
        <w:rPr>
          <w:rFonts w:ascii="Times New Roman" w:eastAsia="Times New Roman" w:hAnsi="Times New Roman" w:cs="Times New Roman"/>
          <w:sz w:val="18"/>
          <w:szCs w:val="18"/>
          <w:lang w:val="en-US"/>
        </w:rPr>
      </w:pPr>
      <w:r w:rsidRPr="00235FD9">
        <w:rPr>
          <w:rFonts w:ascii="Calibri" w:eastAsia="Calibri" w:hAnsi="Calibri" w:cs="Calibri"/>
          <w:color w:val="C00000"/>
          <w:sz w:val="16"/>
          <w:szCs w:val="16"/>
          <w:lang w:val="en-US"/>
        </w:rPr>
        <w:t>CATARINAFARINHA</w:t>
      </w:r>
      <w:hyperlink r:id="rId10">
        <w:r w:rsidR="004D20BF" w:rsidRPr="00235FD9">
          <w:rPr>
            <w:rFonts w:ascii="Calibri" w:eastAsia="Calibri" w:hAnsi="Calibri" w:cs="Calibri"/>
            <w:color w:val="B21E28"/>
            <w:sz w:val="16"/>
            <w:szCs w:val="16"/>
            <w:u w:val="single"/>
            <w:lang w:val="en-US"/>
          </w:rPr>
          <w:t>@LPMCOM.PT</w:t>
        </w:r>
      </w:hyperlink>
      <w:r w:rsidRPr="00235FD9">
        <w:rPr>
          <w:rFonts w:ascii="Calibri" w:eastAsia="Calibri" w:hAnsi="Calibri" w:cs="Calibri"/>
          <w:sz w:val="16"/>
          <w:szCs w:val="16"/>
          <w:lang w:val="en-US"/>
        </w:rPr>
        <w:t xml:space="preserve">:: </w:t>
      </w:r>
      <w:hyperlink r:id="rId11">
        <w:r w:rsidR="004D20BF" w:rsidRPr="00235FD9">
          <w:rPr>
            <w:rFonts w:ascii="Calibri" w:eastAsia="Calibri" w:hAnsi="Calibri" w:cs="Calibri"/>
            <w:color w:val="B21E28"/>
            <w:sz w:val="16"/>
            <w:szCs w:val="16"/>
            <w:u w:val="single"/>
            <w:lang w:val="en-US"/>
          </w:rPr>
          <w:t>ISABELCARRICO@LPMCOM.PT</w:t>
        </w:r>
      </w:hyperlink>
    </w:p>
    <w:p w14:paraId="7959B8CA" w14:textId="77777777" w:rsidR="004D20BF" w:rsidRDefault="00327CDA">
      <w:pPr>
        <w:spacing w:after="0" w:line="240" w:lineRule="auto"/>
        <w:jc w:val="center"/>
        <w:rPr>
          <w:rFonts w:ascii="Times New Roman" w:eastAsia="Times New Roman" w:hAnsi="Times New Roman" w:cs="Times New Roman"/>
          <w:sz w:val="18"/>
          <w:szCs w:val="18"/>
        </w:rPr>
      </w:pPr>
      <w:r>
        <w:rPr>
          <w:rFonts w:ascii="Calibri" w:eastAsia="Calibri" w:hAnsi="Calibri" w:cs="Calibri"/>
          <w:sz w:val="16"/>
          <w:szCs w:val="16"/>
        </w:rPr>
        <w:t>Ed. Lisboa Oriente, Av. Infante D. Henrique, 333 H, esc.49, 1800-282 Lisboa</w:t>
      </w:r>
    </w:p>
    <w:p w14:paraId="0213284E" w14:textId="77777777" w:rsidR="004D20BF" w:rsidRDefault="00327CDA">
      <w:pPr>
        <w:spacing w:after="160" w:line="259" w:lineRule="auto"/>
        <w:jc w:val="left"/>
        <w:rPr>
          <w:rFonts w:ascii="Calibri" w:eastAsia="Calibri" w:hAnsi="Calibri" w:cs="Calibri"/>
          <w:sz w:val="20"/>
          <w:szCs w:val="20"/>
        </w:rPr>
      </w:pPr>
      <w:r>
        <w:rPr>
          <w:noProof/>
        </w:rPr>
        <w:drawing>
          <wp:anchor distT="0" distB="0" distL="0" distR="0" simplePos="0" relativeHeight="251658240" behindDoc="0" locked="0" layoutInCell="1" hidden="0" allowOverlap="1" wp14:anchorId="4E7A36A1" wp14:editId="418E8BBD">
            <wp:simplePos x="0" y="0"/>
            <wp:positionH relativeFrom="column">
              <wp:posOffset>2106775</wp:posOffset>
            </wp:positionH>
            <wp:positionV relativeFrom="paragraph">
              <wp:posOffset>76200</wp:posOffset>
            </wp:positionV>
            <wp:extent cx="1272540" cy="20574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272540" cy="205740"/>
                    </a:xfrm>
                    <a:prstGeom prst="rect">
                      <a:avLst/>
                    </a:prstGeom>
                    <a:ln/>
                  </pic:spPr>
                </pic:pic>
              </a:graphicData>
            </a:graphic>
          </wp:anchor>
        </w:drawing>
      </w:r>
    </w:p>
    <w:p w14:paraId="33FDE2D2" w14:textId="77777777" w:rsidR="004D20BF" w:rsidRDefault="004D20BF">
      <w:pPr>
        <w:pBdr>
          <w:top w:val="nil"/>
          <w:left w:val="nil"/>
          <w:bottom w:val="nil"/>
          <w:right w:val="nil"/>
          <w:between w:val="nil"/>
        </w:pBdr>
        <w:spacing w:after="0" w:line="240" w:lineRule="auto"/>
        <w:ind w:left="1440"/>
        <w:jc w:val="center"/>
        <w:rPr>
          <w:sz w:val="16"/>
          <w:szCs w:val="16"/>
        </w:rPr>
      </w:pPr>
    </w:p>
    <w:sectPr w:rsidR="004D20BF">
      <w:headerReference w:type="default" r:id="rId13"/>
      <w:footerReference w:type="default" r:id="rId14"/>
      <w:headerReference w:type="first" r:id="rId15"/>
      <w:pgSz w:w="11906" w:h="16838"/>
      <w:pgMar w:top="1933" w:right="2126" w:bottom="426" w:left="1134" w:header="709"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F69B1" w14:textId="77777777" w:rsidR="00C27903" w:rsidRDefault="00C27903">
      <w:pPr>
        <w:spacing w:after="0" w:line="240" w:lineRule="auto"/>
      </w:pPr>
      <w:r>
        <w:separator/>
      </w:r>
    </w:p>
  </w:endnote>
  <w:endnote w:type="continuationSeparator" w:id="0">
    <w:p w14:paraId="6ABC2628" w14:textId="77777777" w:rsidR="00C27903" w:rsidRDefault="00C27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lavika Bd">
    <w:altName w:val="Calibri"/>
    <w:panose1 w:val="02000803050000020004"/>
    <w:charset w:val="00"/>
    <w:family w:val="modern"/>
    <w:notTrueType/>
    <w:pitch w:val="variable"/>
    <w:sig w:usb0="800000AF" w:usb1="5000204A" w:usb2="00000000" w:usb3="00000000" w:csb0="00000093" w:csb1="00000000"/>
  </w:font>
  <w:font w:name="Klavika Basic Light">
    <w:altName w:val="Calibri"/>
    <w:panose1 w:val="00000000000000000000"/>
    <w:charset w:val="00"/>
    <w:family w:val="swiss"/>
    <w:notTrueType/>
    <w:pitch w:val="variable"/>
    <w:sig w:usb0="00000007" w:usb1="00000000" w:usb2="00000000" w:usb3="00000000" w:csb0="00000093" w:csb1="00000000"/>
  </w:font>
  <w:font w:name="Klavika Lt">
    <w:altName w:val="Calibri"/>
    <w:panose1 w:val="02000000000000000000"/>
    <w:charset w:val="00"/>
    <w:family w:val="modern"/>
    <w:notTrueType/>
    <w:pitch w:val="variable"/>
    <w:sig w:usb0="A00000AF" w:usb1="5000204A" w:usb2="00000000" w:usb3="00000000" w:csb0="00000093" w:csb1="00000000"/>
  </w:font>
  <w:font w:name="Klavika Basic Medium">
    <w:altName w:val="Calibri"/>
    <w:panose1 w:val="00000000000000000000"/>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6E7710E2-71CB-4EEC-85DA-A923A3E8DF29}"/>
  </w:font>
  <w:font w:name="Cambria">
    <w:panose1 w:val="02040503050406030204"/>
    <w:charset w:val="00"/>
    <w:family w:val="roman"/>
    <w:pitch w:val="variable"/>
    <w:sig w:usb0="E00006FF" w:usb1="420024FF" w:usb2="02000000" w:usb3="00000000" w:csb0="0000019F" w:csb1="00000000"/>
    <w:embedRegular r:id="rId2" w:fontKey="{FE268AD4-5AA8-4849-9D1C-5582658B67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3870F" w14:textId="77777777" w:rsidR="004D20BF" w:rsidRDefault="00327CDA">
    <w:pPr>
      <w:pBdr>
        <w:top w:val="nil"/>
        <w:left w:val="nil"/>
        <w:bottom w:val="nil"/>
        <w:right w:val="nil"/>
        <w:between w:val="nil"/>
      </w:pBdr>
      <w:tabs>
        <w:tab w:val="center" w:pos="4252"/>
        <w:tab w:val="right" w:pos="8504"/>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080B1" w14:textId="77777777" w:rsidR="00C27903" w:rsidRDefault="00C27903">
      <w:pPr>
        <w:spacing w:after="0" w:line="240" w:lineRule="auto"/>
      </w:pPr>
      <w:r>
        <w:separator/>
      </w:r>
    </w:p>
  </w:footnote>
  <w:footnote w:type="continuationSeparator" w:id="0">
    <w:p w14:paraId="25B24E37" w14:textId="77777777" w:rsidR="00C27903" w:rsidRDefault="00C27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75489" w14:textId="77777777" w:rsidR="004D20BF" w:rsidRDefault="00327CDA">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4C268BD2" wp14:editId="7DCED6E5">
          <wp:simplePos x="0" y="0"/>
          <wp:positionH relativeFrom="page">
            <wp:posOffset>5069205</wp:posOffset>
          </wp:positionH>
          <wp:positionV relativeFrom="page">
            <wp:posOffset>284480</wp:posOffset>
          </wp:positionV>
          <wp:extent cx="2120400" cy="1069200"/>
          <wp:effectExtent l="0" t="0" r="0" b="0"/>
          <wp:wrapNone/>
          <wp:docPr id="3" name="image4.png" descr="logo cab esq-02"/>
          <wp:cNvGraphicFramePr/>
          <a:graphic xmlns:a="http://schemas.openxmlformats.org/drawingml/2006/main">
            <a:graphicData uri="http://schemas.openxmlformats.org/drawingml/2006/picture">
              <pic:pic xmlns:pic="http://schemas.openxmlformats.org/drawingml/2006/picture">
                <pic:nvPicPr>
                  <pic:cNvPr id="0" name="image4.png" descr="logo cab esq-02"/>
                  <pic:cNvPicPr preferRelativeResize="0"/>
                </pic:nvPicPr>
                <pic:blipFill>
                  <a:blip r:embed="rId1"/>
                  <a:srcRect/>
                  <a:stretch>
                    <a:fillRect/>
                  </a:stretch>
                </pic:blipFill>
                <pic:spPr>
                  <a:xfrm>
                    <a:off x="0" y="0"/>
                    <a:ext cx="2120400" cy="1069200"/>
                  </a:xfrm>
                  <a:prstGeom prst="rect">
                    <a:avLst/>
                  </a:prstGeom>
                  <a:ln/>
                </pic:spPr>
              </pic:pic>
            </a:graphicData>
          </a:graphic>
        </wp:anchor>
      </w:drawing>
    </w:r>
  </w:p>
  <w:p w14:paraId="2FC2E59C" w14:textId="77777777" w:rsidR="004D20BF" w:rsidRDefault="004D20BF">
    <w:pPr>
      <w:pBdr>
        <w:top w:val="nil"/>
        <w:left w:val="nil"/>
        <w:bottom w:val="nil"/>
        <w:right w:val="nil"/>
        <w:between w:val="nil"/>
      </w:pBdr>
      <w:tabs>
        <w:tab w:val="center" w:pos="4252"/>
        <w:tab w:val="right" w:pos="8504"/>
      </w:tabs>
      <w:rPr>
        <w:color w:val="000000"/>
      </w:rPr>
    </w:pPr>
  </w:p>
  <w:p w14:paraId="62EF6358" w14:textId="77777777" w:rsidR="004D20BF" w:rsidRDefault="004D20BF">
    <w:pPr>
      <w:pBdr>
        <w:top w:val="nil"/>
        <w:left w:val="nil"/>
        <w:bottom w:val="nil"/>
        <w:right w:val="nil"/>
        <w:between w:val="nil"/>
      </w:pBdr>
      <w:tabs>
        <w:tab w:val="center" w:pos="4252"/>
        <w:tab w:val="right" w:pos="8504"/>
      </w:tabs>
      <w:rPr>
        <w:color w:val="000000"/>
      </w:rPr>
    </w:pPr>
  </w:p>
  <w:p w14:paraId="14C3005C" w14:textId="77777777" w:rsidR="004D20BF" w:rsidRDefault="004D20BF">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6347B" w14:textId="77777777" w:rsidR="004D20BF" w:rsidRDefault="00327CDA">
    <w:pPr>
      <w:pBdr>
        <w:top w:val="nil"/>
        <w:left w:val="nil"/>
        <w:bottom w:val="nil"/>
        <w:right w:val="nil"/>
        <w:between w:val="nil"/>
      </w:pBdr>
      <w:tabs>
        <w:tab w:val="center" w:pos="4252"/>
        <w:tab w:val="right" w:pos="8504"/>
      </w:tabs>
      <w:rPr>
        <w:color w:val="000000"/>
      </w:rPr>
    </w:pPr>
    <w:r>
      <w:rPr>
        <w:noProof/>
      </w:rPr>
      <w:drawing>
        <wp:anchor distT="114300" distB="114300" distL="114300" distR="114300" simplePos="0" relativeHeight="251659264" behindDoc="0" locked="0" layoutInCell="1" hidden="0" allowOverlap="1" wp14:anchorId="031706B5" wp14:editId="2568F671">
          <wp:simplePos x="0" y="0"/>
          <wp:positionH relativeFrom="column">
            <wp:posOffset>-189862</wp:posOffset>
          </wp:positionH>
          <wp:positionV relativeFrom="paragraph">
            <wp:posOffset>-300351</wp:posOffset>
          </wp:positionV>
          <wp:extent cx="1219923" cy="9547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19923" cy="95472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6C318BB" wp14:editId="459899F2">
          <wp:simplePos x="0" y="0"/>
          <wp:positionH relativeFrom="column">
            <wp:posOffset>4552950</wp:posOffset>
          </wp:positionH>
          <wp:positionV relativeFrom="paragraph">
            <wp:posOffset>-342898</wp:posOffset>
          </wp:positionV>
          <wp:extent cx="2542540" cy="1042606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2633"/>
                  <a:stretch>
                    <a:fillRect/>
                  </a:stretch>
                </pic:blipFill>
                <pic:spPr>
                  <a:xfrm>
                    <a:off x="0" y="0"/>
                    <a:ext cx="2542540" cy="10426065"/>
                  </a:xfrm>
                  <a:prstGeom prst="rect">
                    <a:avLst/>
                  </a:prstGeom>
                  <a:ln/>
                </pic:spPr>
              </pic:pic>
            </a:graphicData>
          </a:graphic>
        </wp:anchor>
      </w:drawing>
    </w:r>
  </w:p>
  <w:p w14:paraId="33C82734" w14:textId="77777777" w:rsidR="004D20BF" w:rsidRDefault="00327CDA">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4294967293" distB="4294967293" distL="114300" distR="114300" simplePos="0" relativeHeight="251661312" behindDoc="0" locked="0" layoutInCell="1" hidden="0" allowOverlap="1" wp14:anchorId="0A56B4DB" wp14:editId="3B64E42A">
              <wp:simplePos x="0" y="0"/>
              <wp:positionH relativeFrom="page">
                <wp:posOffset>-76186</wp:posOffset>
              </wp:positionH>
              <wp:positionV relativeFrom="page">
                <wp:posOffset>3888739</wp:posOffset>
              </wp:positionV>
              <wp:extent cx="404494" cy="165099"/>
              <wp:effectExtent l="0" t="0" r="0" b="0"/>
              <wp:wrapNone/>
              <wp:docPr id="1" name="Conexão reta unidirecional 1"/>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759D7EA0" id="_x0000_t32" coordsize="21600,21600" o:spt="32" o:oned="t" path="m,l21600,21600e" filled="f">
              <v:path arrowok="t" fillok="f" o:connecttype="none"/>
              <o:lock v:ext="edit" shapetype="t"/>
            </v:shapetype>
            <v:shape id="Conexão reta unidirecional 1" o:spid="_x0000_s1026" type="#_x0000_t32" style="position:absolute;margin-left:-6pt;margin-top:306.2pt;width:31.85pt;height:13pt;rotation:180;z-index:251661312;visibility:visible;mso-wrap-style:square;mso-wrap-distance-left:9pt;mso-wrap-distance-top:-8e-5mm;mso-wrap-distance-right:9pt;mso-wrap-distance-bottom:-8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" strokecolor="#c0504d [3205]" strokeweight="1pt">
              <v:stroke startarrowwidth="narrow" startarrowlength="short" endarrowwidth="narrow" endarrowlength="short"/>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0BF"/>
    <w:rsid w:val="00011786"/>
    <w:rsid w:val="00045FCE"/>
    <w:rsid w:val="000A1D4C"/>
    <w:rsid w:val="000B1359"/>
    <w:rsid w:val="000D1862"/>
    <w:rsid w:val="001313EC"/>
    <w:rsid w:val="0020444B"/>
    <w:rsid w:val="00207D1E"/>
    <w:rsid w:val="00222AB4"/>
    <w:rsid w:val="00235FD9"/>
    <w:rsid w:val="002D33E7"/>
    <w:rsid w:val="00327CDA"/>
    <w:rsid w:val="004C1E22"/>
    <w:rsid w:val="004D20BF"/>
    <w:rsid w:val="004E41E8"/>
    <w:rsid w:val="00661042"/>
    <w:rsid w:val="00690AB0"/>
    <w:rsid w:val="006D6777"/>
    <w:rsid w:val="00917705"/>
    <w:rsid w:val="00B7231D"/>
    <w:rsid w:val="00BE06DF"/>
    <w:rsid w:val="00BE2872"/>
    <w:rsid w:val="00C27903"/>
    <w:rsid w:val="00C9420B"/>
    <w:rsid w:val="00CC08CF"/>
    <w:rsid w:val="00CF1AB0"/>
    <w:rsid w:val="00F752D8"/>
    <w:rsid w:val="00FC15C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1470D"/>
  <w15:docId w15:val="{960A134F-5753-4209-8706-F49587025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jc w:val="left"/>
      <w:outlineLvl w:val="0"/>
    </w:pPr>
    <w:rPr>
      <w:b/>
      <w:bCs/>
      <w:color w:val="86754D"/>
      <w:sz w:val="24"/>
      <w:szCs w:val="24"/>
    </w:rPr>
  </w:style>
  <w:style w:type="paragraph" w:styleId="Ttulo2">
    <w:name w:val="heading 2"/>
    <w:basedOn w:val="Normal"/>
    <w:next w:val="Normal"/>
    <w:uiPriority w:val="9"/>
    <w:semiHidden/>
    <w:unhideWhenUsed/>
    <w:qFormat/>
    <w:pPr>
      <w:keepNext/>
      <w:keepLines/>
      <w:spacing w:before="200" w:after="0"/>
      <w:jc w:val="left"/>
      <w:outlineLvl w:val="1"/>
    </w:pPr>
    <w:rPr>
      <w:b/>
      <w:bCs/>
      <w:color w:val="B21E28"/>
    </w:rPr>
  </w:style>
  <w:style w:type="paragraph" w:styleId="Ttulo3">
    <w:name w:val="heading 3"/>
    <w:basedOn w:val="Normal"/>
    <w:next w:val="Normal"/>
    <w:uiPriority w:val="9"/>
    <w:semiHidden/>
    <w:unhideWhenUsed/>
    <w:qFormat/>
    <w:pPr>
      <w:keepNext/>
      <w:keepLines/>
      <w:spacing w:before="200" w:after="0"/>
      <w:jc w:val="left"/>
      <w:outlineLvl w:val="2"/>
    </w:pPr>
    <w:rPr>
      <w:color w:val="B21E28"/>
    </w:rPr>
  </w:style>
  <w:style w:type="paragraph" w:styleId="Ttulo4">
    <w:name w:val="heading 4"/>
    <w:basedOn w:val="Normal"/>
    <w:next w:val="Normal"/>
    <w:uiPriority w:val="9"/>
    <w:semiHidden/>
    <w:unhideWhenUsed/>
    <w:qFormat/>
    <w:pPr>
      <w:keepNext/>
      <w:keepLines/>
      <w:spacing w:before="40" w:after="0"/>
      <w:outlineLvl w:val="3"/>
    </w:pPr>
    <w:rPr>
      <w:i/>
      <w:iCs/>
      <w:color w:val="85161D"/>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b/>
      <w:bCs/>
      <w:smallCaps/>
      <w:color w:val="86754D"/>
      <w:sz w:val="28"/>
      <w:szCs w:val="28"/>
    </w:rPr>
  </w:style>
  <w:style w:type="paragraph" w:styleId="Subttulo">
    <w:name w:val="Subtitle"/>
    <w:basedOn w:val="Normal"/>
    <w:next w:val="Normal"/>
    <w:uiPriority w:val="11"/>
    <w:qFormat/>
    <w:pPr>
      <w:jc w:val="left"/>
    </w:pPr>
    <w:rPr>
      <w:b/>
      <w:bCs/>
      <w:color w:val="B21E28"/>
      <w:sz w:val="26"/>
      <w:szCs w:val="26"/>
    </w:rPr>
  </w:style>
  <w:style w:type="character" w:styleId="Refdecomentrio">
    <w:name w:val="annotation reference"/>
    <w:basedOn w:val="Tipodeletrapredefinidodopargrafo"/>
    <w:uiPriority w:val="99"/>
    <w:semiHidden/>
    <w:unhideWhenUsed/>
    <w:rsid w:val="00CF1AB0"/>
    <w:rPr>
      <w:sz w:val="16"/>
      <w:szCs w:val="16"/>
    </w:rPr>
  </w:style>
  <w:style w:type="paragraph" w:styleId="Textodecomentrio">
    <w:name w:val="annotation text"/>
    <w:basedOn w:val="Normal"/>
    <w:link w:val="TextodecomentrioCarter"/>
    <w:uiPriority w:val="99"/>
    <w:unhideWhenUsed/>
    <w:rsid w:val="00CF1AB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CF1AB0"/>
    <w:rPr>
      <w:sz w:val="20"/>
      <w:szCs w:val="20"/>
    </w:rPr>
  </w:style>
  <w:style w:type="paragraph" w:styleId="Assuntodecomentrio">
    <w:name w:val="annotation subject"/>
    <w:basedOn w:val="Textodecomentrio"/>
    <w:next w:val="Textodecomentrio"/>
    <w:link w:val="AssuntodecomentrioCarter"/>
    <w:uiPriority w:val="99"/>
    <w:semiHidden/>
    <w:unhideWhenUsed/>
    <w:rsid w:val="00CF1AB0"/>
    <w:rPr>
      <w:b/>
      <w:bCs/>
    </w:rPr>
  </w:style>
  <w:style w:type="character" w:customStyle="1" w:styleId="AssuntodecomentrioCarter">
    <w:name w:val="Assunto de comentário Caráter"/>
    <w:basedOn w:val="TextodecomentrioCarter"/>
    <w:link w:val="Assuntodecomentrio"/>
    <w:uiPriority w:val="99"/>
    <w:semiHidden/>
    <w:rsid w:val="00CF1A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somersbyportugal/?hl=p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omersby.pt"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SABELCARRICO@LPMCOM.P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raquelpelica@lpmcom.pt"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NQBvEaxOOMEshoUetUAnr/YjWg==">CgMxLjA4AHIhMVNOdENuLWdiSWhVNzJwMWtaWE9ZYlgwY3otV3hYdE9O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341</Words>
  <Characters>1843</Characters>
  <Application>Microsoft Office Word</Application>
  <DocSecurity>0</DocSecurity>
  <Lines>15</Lines>
  <Paragraphs>4</Paragraphs>
  <ScaleCrop>false</ScaleCrop>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Catarina Simões Farinha</dc:creator>
  <cp:lastModifiedBy>LPM COM</cp:lastModifiedBy>
  <cp:revision>2</cp:revision>
  <dcterms:created xsi:type="dcterms:W3CDTF">2026-04-28T11:10:00Z</dcterms:created>
  <dcterms:modified xsi:type="dcterms:W3CDTF">2026-04-28T11:10:00Z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0x010100F50B19E925DD9348A56FEEAA6450E91D</vt:lpwstr>
  </property>
</Properties>
</file>