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221F6" w14:textId="76A41411" w:rsidR="00706808" w:rsidRPr="00B02187" w:rsidRDefault="00B02187">
      <w:pPr>
        <w:pBdr>
          <w:top w:val="nil"/>
          <w:left w:val="nil"/>
          <w:bottom w:val="nil"/>
          <w:right w:val="nil"/>
          <w:between w:val="nil"/>
        </w:pBdr>
        <w:spacing w:after="0" w:line="240" w:lineRule="auto"/>
        <w:ind w:right="-997"/>
        <w:jc w:val="right"/>
        <w:rPr>
          <w:rFonts w:ascii="Aptos" w:eastAsia="Aptos" w:hAnsi="Aptos" w:cs="Aptos"/>
          <w:color w:val="000000"/>
          <w:sz w:val="24"/>
          <w:szCs w:val="24"/>
          <w:u w:val="single"/>
          <w:lang w:val="en-GB"/>
        </w:rPr>
      </w:pPr>
      <w:r w:rsidRPr="00B02187">
        <w:rPr>
          <w:rFonts w:ascii="Aptos" w:eastAsia="Aptos" w:hAnsi="Aptos" w:cs="Aptos"/>
          <w:b/>
          <w:bCs/>
          <w:color w:val="000000"/>
          <w:sz w:val="32"/>
          <w:szCs w:val="32"/>
          <w:lang w:val="en-GB"/>
        </w:rPr>
        <w:t>Press Release</w:t>
      </w:r>
    </w:p>
    <w:p w14:paraId="46BDBBC6" w14:textId="77777777" w:rsidR="00706808" w:rsidRPr="00B02187" w:rsidRDefault="00706808">
      <w:pPr>
        <w:pBdr>
          <w:top w:val="nil"/>
          <w:left w:val="nil"/>
          <w:bottom w:val="nil"/>
          <w:right w:val="nil"/>
          <w:between w:val="nil"/>
        </w:pBdr>
        <w:spacing w:after="0" w:line="240" w:lineRule="auto"/>
        <w:ind w:right="-997"/>
        <w:rPr>
          <w:rFonts w:ascii="Aptos" w:eastAsia="Aptos" w:hAnsi="Aptos" w:cs="Aptos"/>
          <w:sz w:val="24"/>
          <w:szCs w:val="24"/>
          <w:lang w:val="en-GB"/>
        </w:rPr>
      </w:pPr>
    </w:p>
    <w:p w14:paraId="77D979DC" w14:textId="77777777" w:rsidR="00706808" w:rsidRPr="00B02187" w:rsidRDefault="00706808">
      <w:pPr>
        <w:pBdr>
          <w:top w:val="nil"/>
          <w:left w:val="nil"/>
          <w:bottom w:val="nil"/>
          <w:right w:val="nil"/>
          <w:between w:val="nil"/>
        </w:pBdr>
        <w:spacing w:after="0" w:line="240" w:lineRule="auto"/>
        <w:ind w:right="-997"/>
        <w:rPr>
          <w:rFonts w:ascii="Aptos" w:eastAsia="Aptos" w:hAnsi="Aptos" w:cs="Aptos"/>
          <w:sz w:val="24"/>
          <w:szCs w:val="24"/>
          <w:lang w:val="en-GB"/>
        </w:rPr>
      </w:pPr>
    </w:p>
    <w:p w14:paraId="6D24F271" w14:textId="4CB7145A" w:rsidR="00706808" w:rsidRPr="00B02187" w:rsidRDefault="00B02187" w:rsidP="114C0D42">
      <w:pPr>
        <w:pBdr>
          <w:top w:val="nil"/>
          <w:left w:val="nil"/>
          <w:bottom w:val="nil"/>
          <w:right w:val="nil"/>
          <w:between w:val="nil"/>
        </w:pBdr>
        <w:spacing w:after="0" w:line="240" w:lineRule="auto"/>
        <w:ind w:right="-997"/>
        <w:rPr>
          <w:rFonts w:ascii="Aptos" w:eastAsia="Aptos" w:hAnsi="Aptos" w:cs="Aptos"/>
          <w:sz w:val="24"/>
          <w:szCs w:val="24"/>
          <w:lang w:val="en-GB"/>
        </w:rPr>
      </w:pPr>
      <w:r w:rsidRPr="00B02187">
        <w:rPr>
          <w:rFonts w:ascii="Aptos" w:eastAsia="Aptos" w:hAnsi="Aptos" w:cs="Aptos"/>
          <w:sz w:val="24"/>
          <w:szCs w:val="24"/>
          <w:lang w:val="en-GB"/>
        </w:rPr>
        <w:t>STUDY “FRIENDSHIP IN PORTUGAL: WHAT IS IT LIKE? WHAT HAS CHANGED?”</w:t>
      </w:r>
    </w:p>
    <w:p w14:paraId="3D75CD44" w14:textId="77777777" w:rsidR="38DB4693" w:rsidRPr="00B02187" w:rsidRDefault="38DB4693" w:rsidP="38DB4693">
      <w:pPr>
        <w:pBdr>
          <w:top w:val="nil"/>
          <w:left w:val="nil"/>
          <w:bottom w:val="nil"/>
          <w:right w:val="nil"/>
          <w:between w:val="nil"/>
        </w:pBdr>
        <w:spacing w:after="0" w:line="240" w:lineRule="auto"/>
        <w:ind w:right="-997"/>
        <w:rPr>
          <w:rFonts w:ascii="Aptos" w:eastAsia="Aptos" w:hAnsi="Aptos" w:cs="Aptos"/>
          <w:sz w:val="24"/>
          <w:szCs w:val="24"/>
          <w:lang w:val="en-GB"/>
        </w:rPr>
      </w:pPr>
    </w:p>
    <w:p w14:paraId="6B50790D" w14:textId="05255E7D" w:rsidR="04862A96" w:rsidRPr="00B02187" w:rsidRDefault="00B02187" w:rsidP="38DB4693">
      <w:pPr>
        <w:pBdr>
          <w:top w:val="nil"/>
          <w:left w:val="nil"/>
          <w:bottom w:val="nil"/>
          <w:right w:val="nil"/>
          <w:between w:val="nil"/>
        </w:pBdr>
        <w:spacing w:after="0" w:line="240" w:lineRule="auto"/>
        <w:ind w:right="-997"/>
        <w:rPr>
          <w:rFonts w:ascii="Aptos" w:eastAsia="Aptos" w:hAnsi="Aptos" w:cs="Aptos"/>
          <w:b/>
          <w:bCs/>
          <w:sz w:val="48"/>
          <w:szCs w:val="48"/>
          <w:lang w:val="en-GB"/>
        </w:rPr>
      </w:pPr>
      <w:r w:rsidRPr="00B02187">
        <w:rPr>
          <w:rFonts w:ascii="Aptos" w:eastAsia="Aptos" w:hAnsi="Aptos" w:cs="Aptos"/>
          <w:b/>
          <w:bCs/>
          <w:sz w:val="48"/>
          <w:szCs w:val="48"/>
          <w:lang w:val="en-GB"/>
        </w:rPr>
        <w:t>Face-to-face socializing is becoming less frequent among young people, despite its benefits</w:t>
      </w:r>
    </w:p>
    <w:p w14:paraId="0940CF47" w14:textId="77777777" w:rsidR="00706808" w:rsidRPr="00B02187" w:rsidRDefault="00706808">
      <w:pPr>
        <w:spacing w:after="0" w:line="240" w:lineRule="auto"/>
        <w:ind w:right="-997"/>
        <w:jc w:val="left"/>
        <w:rPr>
          <w:rFonts w:ascii="Aptos" w:eastAsia="Aptos" w:hAnsi="Aptos" w:cs="Aptos"/>
          <w:sz w:val="24"/>
          <w:szCs w:val="24"/>
          <w:u w:val="single"/>
          <w:lang w:val="en-GB"/>
        </w:rPr>
      </w:pPr>
    </w:p>
    <w:p w14:paraId="165C8B78" w14:textId="07760E3A" w:rsidR="00706808" w:rsidRPr="00B02187" w:rsidRDefault="00B02187">
      <w:pPr>
        <w:numPr>
          <w:ilvl w:val="0"/>
          <w:numId w:val="1"/>
        </w:numPr>
        <w:spacing w:line="240" w:lineRule="auto"/>
        <w:ind w:right="-714"/>
        <w:rPr>
          <w:rFonts w:ascii="Aptos" w:eastAsia="Aptos" w:hAnsi="Aptos" w:cs="Aptos"/>
          <w:b/>
          <w:bCs/>
          <w:lang w:val="en-GB"/>
        </w:rPr>
      </w:pPr>
      <w:r w:rsidRPr="00B02187">
        <w:rPr>
          <w:rFonts w:ascii="Aptos" w:eastAsia="Aptos" w:hAnsi="Aptos" w:cs="Aptos"/>
          <w:b/>
          <w:bCs/>
          <w:lang w:val="en-GB"/>
        </w:rPr>
        <w:t>Study conducted by CIS-</w:t>
      </w:r>
      <w:proofErr w:type="spellStart"/>
      <w:r w:rsidRPr="00B02187">
        <w:rPr>
          <w:rFonts w:ascii="Aptos" w:eastAsia="Aptos" w:hAnsi="Aptos" w:cs="Aptos"/>
          <w:b/>
          <w:bCs/>
          <w:lang w:val="en-GB"/>
        </w:rPr>
        <w:t>Iscte</w:t>
      </w:r>
      <w:proofErr w:type="spellEnd"/>
      <w:r w:rsidRPr="00B02187">
        <w:rPr>
          <w:rFonts w:ascii="Aptos" w:eastAsia="Aptos" w:hAnsi="Aptos" w:cs="Aptos"/>
          <w:b/>
          <w:bCs/>
          <w:lang w:val="en-GB"/>
        </w:rPr>
        <w:t>, promoted by Super Bock, reveals the state of friendships in Portugal</w:t>
      </w:r>
    </w:p>
    <w:p w14:paraId="775F48AA" w14:textId="2F590C41" w:rsidR="00706808" w:rsidRPr="00B02187" w:rsidRDefault="00B02187">
      <w:pPr>
        <w:numPr>
          <w:ilvl w:val="0"/>
          <w:numId w:val="1"/>
        </w:numPr>
        <w:spacing w:line="240" w:lineRule="auto"/>
        <w:ind w:right="-714"/>
        <w:rPr>
          <w:rFonts w:ascii="Aptos" w:eastAsia="Aptos" w:hAnsi="Aptos" w:cs="Aptos"/>
          <w:b/>
          <w:bCs/>
          <w:lang w:val="en-GB"/>
        </w:rPr>
      </w:pPr>
      <w:r w:rsidRPr="00B02187">
        <w:rPr>
          <w:rFonts w:ascii="Aptos" w:eastAsia="Aptos" w:hAnsi="Aptos" w:cs="Aptos"/>
          <w:b/>
          <w:bCs/>
          <w:lang w:val="en-GB"/>
        </w:rPr>
        <w:t>Today, young people spend less time socializing with friends than they did ten years ago</w:t>
      </w:r>
    </w:p>
    <w:p w14:paraId="1D73AC4D" w14:textId="40A04A2B" w:rsidR="00706808" w:rsidRPr="00B02187" w:rsidRDefault="00B02187">
      <w:pPr>
        <w:numPr>
          <w:ilvl w:val="0"/>
          <w:numId w:val="1"/>
        </w:numPr>
        <w:spacing w:line="240" w:lineRule="auto"/>
        <w:ind w:right="-714"/>
        <w:rPr>
          <w:rFonts w:ascii="Aptos" w:eastAsia="Aptos" w:hAnsi="Aptos" w:cs="Aptos"/>
          <w:b/>
          <w:bCs/>
          <w:lang w:val="en-GB"/>
        </w:rPr>
      </w:pPr>
      <w:r w:rsidRPr="00B02187">
        <w:rPr>
          <w:rFonts w:ascii="Aptos" w:eastAsia="Aptos" w:hAnsi="Aptos" w:cs="Aptos"/>
          <w:b/>
          <w:bCs/>
          <w:lang w:val="en-GB"/>
        </w:rPr>
        <w:t>Data shows that the quality of friendships has three times more impact on people’s lives than the number of friends</w:t>
      </w:r>
    </w:p>
    <w:p w14:paraId="1D994A81" w14:textId="260C5907" w:rsidR="00B02187" w:rsidRPr="00B02187" w:rsidRDefault="00B02187" w:rsidP="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Friendship is a determining factor in the happiness of Portuguese people. This is one of the main conclusions of the study “Friendship in Portugal: What is it like? What has changed?”, conducted by CIS-</w:t>
      </w:r>
      <w:proofErr w:type="spellStart"/>
      <w:r w:rsidRPr="00B02187">
        <w:rPr>
          <w:rFonts w:ascii="Aptos" w:eastAsia="Aptos" w:hAnsi="Aptos" w:cs="Aptos"/>
          <w:sz w:val="24"/>
          <w:szCs w:val="24"/>
          <w:lang w:val="en-GB"/>
        </w:rPr>
        <w:t>Iscte</w:t>
      </w:r>
      <w:proofErr w:type="spellEnd"/>
      <w:r w:rsidRPr="00B02187">
        <w:rPr>
          <w:rFonts w:ascii="Aptos" w:eastAsia="Aptos" w:hAnsi="Aptos" w:cs="Aptos"/>
          <w:sz w:val="24"/>
          <w:szCs w:val="24"/>
          <w:lang w:val="en-GB"/>
        </w:rPr>
        <w:t xml:space="preserve"> (Centre for Research and Social Intervention). The study, which analysed the habits and perceptions of Portuguese people regarding friendships, confirms that authentic and trustworthy connections are essential for a more balanced and fulfilling life.</w:t>
      </w:r>
    </w:p>
    <w:p w14:paraId="58009C39" w14:textId="42C02534" w:rsidR="00B02187" w:rsidRPr="00B02187" w:rsidRDefault="00B02187" w:rsidP="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The data reveal significant changes in friendship dynamics in Portugal over the past decade, particularly a decline in socializing among younger people and in the importance placed on face-to-face contact in social relationships.</w:t>
      </w:r>
    </w:p>
    <w:p w14:paraId="12D50973" w14:textId="6060168D" w:rsidR="00B02187" w:rsidRPr="00B02187" w:rsidRDefault="00B02187" w:rsidP="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Although 62% of respondents did not identify a significant impact of the COVID-19 pandemic on social relationships, the data suggest otherwise: between 2015 and 2025, there was a reduction in both the number of friends and close friends. This trend is particularly evident among young people, who, despite having more close friends than older generations, are the group that socializes the least compared to 2015.</w:t>
      </w:r>
    </w:p>
    <w:p w14:paraId="318CAE6E" w14:textId="614E172E" w:rsidR="00B02187" w:rsidRPr="00B02187" w:rsidRDefault="00B02187" w:rsidP="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Frequency of social interaction also emerges as an important factor: most Portuguese people meet friends at least once a week, with younger individuals socializing the most [63% of young people meet friends face-to-face at least once a week, compared to 51% of older individuals]. However, in both groups, the number of meetups with friends has been decreasing over the past ten years.</w:t>
      </w:r>
    </w:p>
    <w:p w14:paraId="61C152A8" w14:textId="0BDC3880" w:rsidR="00B02187" w:rsidRPr="00B02187" w:rsidRDefault="00B02187" w:rsidP="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 xml:space="preserve">This current snapshot of friendship in Portugal reinforces the importance of promoting face-to-face interaction as a central element in building meaningful and lasting relationships. </w:t>
      </w:r>
      <w:r w:rsidRPr="00B02187">
        <w:rPr>
          <w:rFonts w:ascii="Aptos" w:eastAsia="Aptos" w:hAnsi="Aptos" w:cs="Aptos"/>
          <w:sz w:val="24"/>
          <w:szCs w:val="24"/>
          <w:lang w:val="en-GB"/>
        </w:rPr>
        <w:lastRenderedPageBreak/>
        <w:t>Furthermore, the study shows that the quality of friendships has up to three times more impact on people’s well-being compared to the number of friends.</w:t>
      </w:r>
    </w:p>
    <w:p w14:paraId="47ED6D63" w14:textId="1A70327C" w:rsidR="00B02187" w:rsidRPr="00B02187" w:rsidRDefault="00B02187" w:rsidP="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The findings demonstrate that the quality of interactions has the greatest effect on well-being. At the same time, friendships stand out when compared to other types of relationships; in fact, the quality of friendships has twice the impact on Portuguese people compared to the quality of family relationships.</w:t>
      </w:r>
    </w:p>
    <w:p w14:paraId="02C4471A" w14:textId="77777777" w:rsidR="00B02187" w:rsidRDefault="00B02187" w:rsidP="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Notably, more than half of Portuguese people describe a good friend as “someone who is always there,” also highlighting traits such as reliability, support, and honesty. Trust emerges as the most essential value in a friendship, followed by intimacy, support, and reciprocity.</w:t>
      </w:r>
    </w:p>
    <w:p w14:paraId="10AD5D91" w14:textId="31299138" w:rsidR="00DC0B65" w:rsidRPr="00B02187" w:rsidRDefault="00B02187" w:rsidP="00B02187">
      <w:pPr>
        <w:spacing w:line="240" w:lineRule="auto"/>
        <w:ind w:right="-997"/>
        <w:rPr>
          <w:rFonts w:ascii="Aptos" w:eastAsia="Aptos" w:hAnsi="Aptos" w:cs="Aptos"/>
          <w:sz w:val="24"/>
          <w:szCs w:val="24"/>
          <w:lang w:val="en-GB"/>
        </w:rPr>
      </w:pPr>
      <w:r w:rsidRPr="00B02187">
        <w:rPr>
          <w:rFonts w:ascii="Aptos" w:eastAsia="Aptos" w:hAnsi="Aptos" w:cs="Aptos"/>
          <w:b/>
          <w:bCs/>
          <w:sz w:val="24"/>
          <w:szCs w:val="24"/>
          <w:u w:val="single"/>
          <w:lang w:val="en-GB"/>
        </w:rPr>
        <w:t>Statement from Bruno Albuquerque, Marketing Director for Beers and Sponsorships at Super Bock Group:</w:t>
      </w:r>
    </w:p>
    <w:p w14:paraId="65EB47EF" w14:textId="05CC62CC" w:rsidR="00534D78" w:rsidRPr="00B02187" w:rsidRDefault="00534D78">
      <w:pPr>
        <w:spacing w:line="240" w:lineRule="auto"/>
        <w:ind w:right="-997"/>
        <w:rPr>
          <w:rFonts w:ascii="Aptos" w:eastAsia="Aptos" w:hAnsi="Aptos" w:cs="Aptos"/>
          <w:i/>
          <w:iCs/>
          <w:sz w:val="24"/>
          <w:szCs w:val="24"/>
          <w:lang w:val="en-GB"/>
        </w:rPr>
      </w:pPr>
      <w:r w:rsidRPr="00B02187">
        <w:rPr>
          <w:rFonts w:ascii="Aptos" w:eastAsia="Aptos" w:hAnsi="Aptos" w:cs="Aptos"/>
          <w:i/>
          <w:iCs/>
          <w:sz w:val="24"/>
          <w:szCs w:val="24"/>
          <w:lang w:val="en-GB"/>
        </w:rPr>
        <w:t xml:space="preserve"> </w:t>
      </w:r>
      <w:r w:rsidR="00B02187" w:rsidRPr="00B02187">
        <w:rPr>
          <w:rFonts w:ascii="Aptos" w:eastAsia="Aptos" w:hAnsi="Aptos" w:cs="Aptos"/>
          <w:i/>
          <w:iCs/>
          <w:sz w:val="24"/>
          <w:szCs w:val="24"/>
          <w:lang w:val="en-GB"/>
        </w:rPr>
        <w:t>“This study reinforces an idea that Super Bock has long stood for: friendship remains essential. People still want to be together, but they have less time — what has changed is the frequency, not the willingness. That is why it is increasingly important to create opportunities for people to come together and to foster authentic relationships, which are fundamental to both individual and collective well-being.”</w:t>
      </w:r>
    </w:p>
    <w:p w14:paraId="0E3387E0" w14:textId="45ACBCAB" w:rsidR="00F6622C" w:rsidRPr="00B02187" w:rsidRDefault="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The study “Friendship in Portugal: What is it like? What has changed?” was conducted by CIS-</w:t>
      </w:r>
      <w:proofErr w:type="spellStart"/>
      <w:r w:rsidRPr="00B02187">
        <w:rPr>
          <w:rFonts w:ascii="Aptos" w:eastAsia="Aptos" w:hAnsi="Aptos" w:cs="Aptos"/>
          <w:sz w:val="24"/>
          <w:szCs w:val="24"/>
          <w:lang w:val="en-GB"/>
        </w:rPr>
        <w:t>Iscte</w:t>
      </w:r>
      <w:proofErr w:type="spellEnd"/>
      <w:r w:rsidRPr="00B02187">
        <w:rPr>
          <w:rFonts w:ascii="Aptos" w:eastAsia="Aptos" w:hAnsi="Aptos" w:cs="Aptos"/>
          <w:sz w:val="24"/>
          <w:szCs w:val="24"/>
          <w:lang w:val="en-GB"/>
        </w:rPr>
        <w:t xml:space="preserve"> and promoted by Super Bock, a brand that has actively championed friendship for over ten years. The sample included 1,000 respondents</w:t>
      </w:r>
      <w:r>
        <w:rPr>
          <w:rFonts w:ascii="Aptos" w:eastAsia="Aptos" w:hAnsi="Aptos" w:cs="Aptos"/>
          <w:sz w:val="24"/>
          <w:szCs w:val="24"/>
          <w:lang w:val="en-GB"/>
        </w:rPr>
        <w:t xml:space="preserve"> - </w:t>
      </w:r>
      <w:r w:rsidRPr="00B02187">
        <w:rPr>
          <w:rFonts w:ascii="Aptos" w:eastAsia="Aptos" w:hAnsi="Aptos" w:cs="Aptos"/>
          <w:sz w:val="24"/>
          <w:szCs w:val="24"/>
          <w:lang w:val="en-GB"/>
        </w:rPr>
        <w:t>Portuguese residents in Portugal aged between 18 and 64 with internet access.</w:t>
      </w:r>
      <w:r>
        <w:rPr>
          <w:rFonts w:ascii="Aptos" w:eastAsia="Aptos" w:hAnsi="Aptos" w:cs="Aptos"/>
          <w:sz w:val="24"/>
          <w:szCs w:val="24"/>
          <w:lang w:val="en-GB"/>
        </w:rPr>
        <w:t xml:space="preserve"> </w:t>
      </w:r>
    </w:p>
    <w:p w14:paraId="69F04D00" w14:textId="0D451F51" w:rsidR="00534D78" w:rsidRPr="00B02187" w:rsidRDefault="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 xml:space="preserve">Full study available </w:t>
      </w:r>
      <w:hyperlink r:id="rId8" w:history="1">
        <w:r>
          <w:rPr>
            <w:rStyle w:val="Hiperligao"/>
            <w:rFonts w:ascii="Aptos" w:eastAsia="Aptos" w:hAnsi="Aptos" w:cs="Aptos"/>
            <w:sz w:val="24"/>
            <w:szCs w:val="24"/>
            <w:lang w:val="en-GB"/>
          </w:rPr>
          <w:t>here</w:t>
        </w:r>
      </w:hyperlink>
      <w:r w:rsidR="00534D78" w:rsidRPr="00B02187">
        <w:rPr>
          <w:rFonts w:ascii="Aptos" w:eastAsia="Aptos" w:hAnsi="Aptos" w:cs="Aptos"/>
          <w:sz w:val="24"/>
          <w:szCs w:val="24"/>
          <w:lang w:val="en-GB"/>
        </w:rPr>
        <w:t xml:space="preserve">. </w:t>
      </w:r>
    </w:p>
    <w:p w14:paraId="42C6F4C8" w14:textId="5DC2F16F" w:rsidR="00F6622C" w:rsidRPr="00B02187" w:rsidRDefault="00B02187">
      <w:pPr>
        <w:spacing w:line="240" w:lineRule="auto"/>
        <w:ind w:right="-997"/>
        <w:rPr>
          <w:rFonts w:ascii="Aptos" w:eastAsia="Aptos" w:hAnsi="Aptos" w:cs="Aptos"/>
          <w:sz w:val="24"/>
          <w:szCs w:val="24"/>
          <w:lang w:val="en-GB"/>
        </w:rPr>
      </w:pPr>
      <w:r w:rsidRPr="00B02187">
        <w:rPr>
          <w:rFonts w:ascii="Aptos" w:eastAsia="Aptos" w:hAnsi="Aptos" w:cs="Aptos"/>
          <w:sz w:val="24"/>
          <w:szCs w:val="24"/>
          <w:lang w:val="en-GB"/>
        </w:rPr>
        <w:t>Lisbon</w:t>
      </w:r>
      <w:r w:rsidR="00DC0B65" w:rsidRPr="00B02187">
        <w:rPr>
          <w:rFonts w:ascii="Aptos" w:eastAsia="Aptos" w:hAnsi="Aptos" w:cs="Aptos"/>
          <w:sz w:val="24"/>
          <w:szCs w:val="24"/>
          <w:lang w:val="en-GB"/>
        </w:rPr>
        <w:t>, 1</w:t>
      </w:r>
      <w:r w:rsidR="008C0ED9" w:rsidRPr="00B02187">
        <w:rPr>
          <w:rFonts w:ascii="Aptos" w:eastAsia="Aptos" w:hAnsi="Aptos" w:cs="Aptos"/>
          <w:sz w:val="24"/>
          <w:szCs w:val="24"/>
          <w:lang w:val="en-GB"/>
        </w:rPr>
        <w:t>0</w:t>
      </w:r>
      <w:r w:rsidRPr="00B02187">
        <w:rPr>
          <w:rFonts w:ascii="Aptos" w:eastAsia="Aptos" w:hAnsi="Aptos" w:cs="Aptos"/>
          <w:sz w:val="24"/>
          <w:szCs w:val="24"/>
          <w:vertAlign w:val="superscript"/>
          <w:lang w:val="en-GB"/>
        </w:rPr>
        <w:t>th</w:t>
      </w:r>
      <w:r>
        <w:rPr>
          <w:rFonts w:ascii="Aptos" w:eastAsia="Aptos" w:hAnsi="Aptos" w:cs="Aptos"/>
          <w:sz w:val="24"/>
          <w:szCs w:val="24"/>
          <w:lang w:val="en-GB"/>
        </w:rPr>
        <w:t xml:space="preserve"> April</w:t>
      </w:r>
      <w:r w:rsidR="009900C2" w:rsidRPr="00B02187">
        <w:rPr>
          <w:rFonts w:ascii="Aptos" w:eastAsia="Aptos" w:hAnsi="Aptos" w:cs="Aptos"/>
          <w:sz w:val="24"/>
          <w:szCs w:val="24"/>
          <w:lang w:val="en-GB"/>
        </w:rPr>
        <w:t xml:space="preserve"> 2026</w:t>
      </w:r>
    </w:p>
    <w:p w14:paraId="65A97931" w14:textId="77777777" w:rsidR="00706808" w:rsidRPr="00B02187" w:rsidRDefault="00706808">
      <w:pPr>
        <w:spacing w:after="0" w:line="240" w:lineRule="auto"/>
        <w:jc w:val="center"/>
        <w:rPr>
          <w:rFonts w:ascii="Aptos" w:eastAsia="Aptos" w:hAnsi="Aptos" w:cs="Aptos"/>
          <w:sz w:val="17"/>
          <w:szCs w:val="17"/>
          <w:lang w:val="en-GB"/>
        </w:rPr>
      </w:pPr>
    </w:p>
    <w:p w14:paraId="319B3327" w14:textId="4A85BCCF" w:rsidR="00706808" w:rsidRDefault="00B02187" w:rsidP="00534D78">
      <w:pPr>
        <w:spacing w:after="0" w:line="240" w:lineRule="auto"/>
        <w:ind w:left="720"/>
        <w:jc w:val="center"/>
        <w:rPr>
          <w:rFonts w:ascii="Aptos" w:eastAsia="Aptos" w:hAnsi="Aptos" w:cs="Aptos"/>
          <w:sz w:val="20"/>
          <w:szCs w:val="20"/>
        </w:rPr>
      </w:pPr>
      <w:r>
        <w:rPr>
          <w:rFonts w:ascii="Aptos" w:eastAsia="Aptos" w:hAnsi="Aptos" w:cs="Aptos"/>
          <w:sz w:val="17"/>
          <w:szCs w:val="17"/>
        </w:rPr>
        <w:t xml:space="preserve">More </w:t>
      </w:r>
      <w:proofErr w:type="spellStart"/>
      <w:r>
        <w:rPr>
          <w:rFonts w:ascii="Aptos" w:eastAsia="Aptos" w:hAnsi="Aptos" w:cs="Aptos"/>
          <w:sz w:val="17"/>
          <w:szCs w:val="17"/>
        </w:rPr>
        <w:t>information</w:t>
      </w:r>
      <w:proofErr w:type="spellEnd"/>
      <w:r>
        <w:rPr>
          <w:rFonts w:ascii="Aptos" w:eastAsia="Aptos" w:hAnsi="Aptos" w:cs="Aptos"/>
          <w:sz w:val="17"/>
          <w:szCs w:val="17"/>
        </w:rPr>
        <w:t>:</w:t>
      </w:r>
      <w:r w:rsidR="009900C2">
        <w:rPr>
          <w:rFonts w:ascii="Aptos" w:eastAsia="Aptos" w:hAnsi="Aptos" w:cs="Aptos"/>
          <w:sz w:val="17"/>
          <w:szCs w:val="17"/>
        </w:rPr>
        <w:t xml:space="preserve"> CATARINA SIMÕES </w:t>
      </w:r>
      <w:proofErr w:type="gramStart"/>
      <w:r w:rsidR="009900C2">
        <w:rPr>
          <w:rFonts w:ascii="Aptos" w:eastAsia="Aptos" w:hAnsi="Aptos" w:cs="Aptos"/>
          <w:sz w:val="17"/>
          <w:szCs w:val="17"/>
        </w:rPr>
        <w:t>FARINHA :</w:t>
      </w:r>
      <w:proofErr w:type="gramEnd"/>
      <w:r w:rsidR="009900C2">
        <w:rPr>
          <w:rFonts w:ascii="Aptos" w:eastAsia="Aptos" w:hAnsi="Aptos" w:cs="Aptos"/>
          <w:sz w:val="17"/>
          <w:szCs w:val="17"/>
        </w:rPr>
        <w:t>: ISABEL CARRIÇO</w:t>
      </w:r>
    </w:p>
    <w:p w14:paraId="2A063DA7" w14:textId="77777777" w:rsidR="00706808" w:rsidRDefault="009900C2" w:rsidP="00534D78">
      <w:pPr>
        <w:spacing w:after="0" w:line="331" w:lineRule="auto"/>
        <w:ind w:left="720"/>
        <w:jc w:val="center"/>
        <w:rPr>
          <w:rFonts w:ascii="Aptos" w:eastAsia="Aptos" w:hAnsi="Aptos" w:cs="Aptos"/>
          <w:sz w:val="18"/>
          <w:szCs w:val="18"/>
        </w:rPr>
      </w:pPr>
      <w:r>
        <w:rPr>
          <w:rFonts w:ascii="Aptos" w:eastAsia="Aptos" w:hAnsi="Aptos" w:cs="Aptos"/>
          <w:noProof/>
          <w:sz w:val="18"/>
          <w:szCs w:val="18"/>
        </w:rPr>
        <w:drawing>
          <wp:inline distT="114300" distB="114300" distL="114300" distR="114300" wp14:anchorId="22CAE584" wp14:editId="22CAE585">
            <wp:extent cx="647700" cy="33020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7700" cy="330200"/>
                    </a:xfrm>
                    <a:prstGeom prst="rect">
                      <a:avLst/>
                    </a:prstGeom>
                    <a:ln/>
                  </pic:spPr>
                </pic:pic>
              </a:graphicData>
            </a:graphic>
          </wp:inline>
        </w:drawing>
      </w:r>
    </w:p>
    <w:p w14:paraId="4C780B61" w14:textId="77777777" w:rsidR="00706808" w:rsidRPr="00F204F8" w:rsidRDefault="009900C2" w:rsidP="00534D78">
      <w:pPr>
        <w:spacing w:after="0" w:line="240" w:lineRule="auto"/>
        <w:ind w:left="720"/>
        <w:jc w:val="center"/>
        <w:rPr>
          <w:rFonts w:ascii="Aptos" w:eastAsia="Aptos" w:hAnsi="Aptos" w:cs="Aptos"/>
          <w:sz w:val="20"/>
          <w:szCs w:val="20"/>
          <w:lang w:val="en-US"/>
        </w:rPr>
      </w:pPr>
      <w:proofErr w:type="spellStart"/>
      <w:r w:rsidRPr="00F204F8">
        <w:rPr>
          <w:rFonts w:ascii="Aptos" w:eastAsia="Aptos" w:hAnsi="Aptos" w:cs="Aptos"/>
          <w:sz w:val="17"/>
          <w:szCs w:val="17"/>
          <w:lang w:val="en-US"/>
        </w:rPr>
        <w:t>Tlm</w:t>
      </w:r>
      <w:proofErr w:type="spellEnd"/>
      <w:r w:rsidRPr="00F204F8">
        <w:rPr>
          <w:rFonts w:ascii="Aptos" w:eastAsia="Aptos" w:hAnsi="Aptos" w:cs="Aptos"/>
          <w:sz w:val="17"/>
          <w:szCs w:val="17"/>
          <w:lang w:val="en-US"/>
        </w:rPr>
        <w:t xml:space="preserve">. 932 260 </w:t>
      </w:r>
      <w:proofErr w:type="gramStart"/>
      <w:r w:rsidRPr="00F204F8">
        <w:rPr>
          <w:rFonts w:ascii="Aptos" w:eastAsia="Aptos" w:hAnsi="Aptos" w:cs="Aptos"/>
          <w:sz w:val="17"/>
          <w:szCs w:val="17"/>
          <w:lang w:val="en-US"/>
        </w:rPr>
        <w:t>035 :</w:t>
      </w:r>
      <w:proofErr w:type="gramEnd"/>
      <w:r w:rsidRPr="00F204F8">
        <w:rPr>
          <w:rFonts w:ascii="Aptos" w:eastAsia="Aptos" w:hAnsi="Aptos" w:cs="Aptos"/>
          <w:sz w:val="17"/>
          <w:szCs w:val="17"/>
          <w:lang w:val="en-US"/>
        </w:rPr>
        <w:t>: 965 232 496</w:t>
      </w:r>
    </w:p>
    <w:p w14:paraId="34596EAB" w14:textId="77777777" w:rsidR="00706808" w:rsidRPr="00F204F8" w:rsidRDefault="009900C2" w:rsidP="00534D78">
      <w:pPr>
        <w:spacing w:after="0" w:line="240" w:lineRule="auto"/>
        <w:ind w:left="720"/>
        <w:jc w:val="center"/>
        <w:rPr>
          <w:rFonts w:ascii="Aptos" w:eastAsia="Aptos" w:hAnsi="Aptos" w:cs="Aptos"/>
          <w:sz w:val="20"/>
          <w:szCs w:val="20"/>
          <w:lang w:val="en-US"/>
        </w:rPr>
      </w:pPr>
      <w:r w:rsidRPr="00F204F8">
        <w:rPr>
          <w:rFonts w:ascii="Aptos" w:eastAsia="Aptos" w:hAnsi="Aptos" w:cs="Aptos"/>
          <w:color w:val="C00000"/>
          <w:sz w:val="18"/>
          <w:szCs w:val="18"/>
          <w:lang w:val="en-US"/>
        </w:rPr>
        <w:t>CATARINAFARINHA</w:t>
      </w:r>
      <w:hyperlink r:id="rId10">
        <w:r w:rsidRPr="00F204F8">
          <w:rPr>
            <w:rFonts w:ascii="Aptos" w:eastAsia="Aptos" w:hAnsi="Aptos" w:cs="Aptos"/>
            <w:color w:val="B21E28"/>
            <w:sz w:val="18"/>
            <w:szCs w:val="18"/>
            <w:u w:val="single"/>
            <w:lang w:val="en-US"/>
          </w:rPr>
          <w:t>@LPMCOM.PT</w:t>
        </w:r>
      </w:hyperlink>
      <w:r w:rsidRPr="00F204F8">
        <w:rPr>
          <w:rFonts w:ascii="Aptos" w:eastAsia="Aptos" w:hAnsi="Aptos" w:cs="Aptos"/>
          <w:sz w:val="17"/>
          <w:szCs w:val="17"/>
          <w:lang w:val="en-US"/>
        </w:rPr>
        <w:t xml:space="preserve">:: </w:t>
      </w:r>
      <w:hyperlink r:id="rId11">
        <w:r w:rsidRPr="00F204F8">
          <w:rPr>
            <w:rFonts w:ascii="Aptos" w:eastAsia="Aptos" w:hAnsi="Aptos" w:cs="Aptos"/>
            <w:color w:val="B21E28"/>
            <w:sz w:val="17"/>
            <w:szCs w:val="17"/>
            <w:u w:val="single"/>
            <w:lang w:val="en-US"/>
          </w:rPr>
          <w:t>ISABELCARRICO@LPMCOM.PT</w:t>
        </w:r>
      </w:hyperlink>
    </w:p>
    <w:p w14:paraId="65F75535" w14:textId="77777777" w:rsidR="00706808" w:rsidRDefault="009900C2" w:rsidP="00534D78">
      <w:pPr>
        <w:spacing w:after="0" w:line="240" w:lineRule="auto"/>
        <w:ind w:left="720"/>
        <w:jc w:val="center"/>
        <w:rPr>
          <w:rFonts w:ascii="Aptos" w:eastAsia="Aptos" w:hAnsi="Aptos" w:cs="Aptos"/>
          <w:sz w:val="24"/>
          <w:szCs w:val="24"/>
        </w:rPr>
      </w:pPr>
      <w:r>
        <w:rPr>
          <w:rFonts w:ascii="Aptos" w:eastAsia="Aptos" w:hAnsi="Aptos" w:cs="Aptos"/>
          <w:sz w:val="17"/>
          <w:szCs w:val="17"/>
        </w:rPr>
        <w:t>Ed. Lisboa Oriente, Av. Infante D. Henrique, 333 H, esc.49, 1800-282 Lisboa</w:t>
      </w:r>
    </w:p>
    <w:sectPr w:rsidR="00706808">
      <w:headerReference w:type="first" r:id="rId12"/>
      <w:footerReference w:type="first" r:id="rId13"/>
      <w:pgSz w:w="11906" w:h="16838"/>
      <w:pgMar w:top="1932" w:right="2125" w:bottom="1985" w:left="1134"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AAB95" w14:textId="77777777" w:rsidR="00CC6662" w:rsidRDefault="00CC6662">
      <w:pPr>
        <w:spacing w:after="0" w:line="240" w:lineRule="auto"/>
      </w:pPr>
      <w:r>
        <w:separator/>
      </w:r>
    </w:p>
  </w:endnote>
  <w:endnote w:type="continuationSeparator" w:id="0">
    <w:p w14:paraId="6BF07259" w14:textId="77777777" w:rsidR="00CC6662" w:rsidRDefault="00CC6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9D48EE23-9425-487D-8CA0-574D2920B5FF}"/>
  </w:font>
  <w:font w:name="Calibri">
    <w:panose1 w:val="020F0502020204030204"/>
    <w:charset w:val="00"/>
    <w:family w:val="swiss"/>
    <w:pitch w:val="variable"/>
    <w:sig w:usb0="E4002EFF" w:usb1="C200247B" w:usb2="00000009" w:usb3="00000000" w:csb0="000001FF" w:csb1="00000000"/>
    <w:embedRegular r:id="rId2" w:fontKey="{DBF7F3C8-4A4D-45C6-9397-C7C35BD7B7AF}"/>
  </w:font>
  <w:font w:name="Klavika Lt">
    <w:panose1 w:val="02000000000000000000"/>
    <w:charset w:val="00"/>
    <w:family w:val="modern"/>
    <w:notTrueType/>
    <w:pitch w:val="variable"/>
    <w:sig w:usb0="A00000AF" w:usb1="5000204A" w:usb2="00000000" w:usb3="00000000" w:csb0="00000093" w:csb1="00000000"/>
  </w:font>
  <w:font w:name="Aptos">
    <w:charset w:val="00"/>
    <w:family w:val="swiss"/>
    <w:pitch w:val="variable"/>
    <w:sig w:usb0="20000287" w:usb1="00000003" w:usb2="00000000" w:usb3="00000000" w:csb0="0000019F" w:csb1="00000000"/>
    <w:embedRegular r:id="rId3" w:fontKey="{D0E7E982-E309-4B7D-AEB1-1256C2B0D586}"/>
    <w:embedBold r:id="rId4" w:fontKey="{B759914C-6F02-4358-81C7-4CE8D6C227A1}"/>
    <w:embedItalic r:id="rId5" w:fontKey="{99587F56-02D5-42FF-B7D9-95DF75ECE6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F95BF" w14:textId="77777777" w:rsidR="00706808" w:rsidRDefault="00706808">
    <w:pPr>
      <w:pBdr>
        <w:top w:val="nil"/>
        <w:left w:val="nil"/>
        <w:bottom w:val="nil"/>
        <w:right w:val="nil"/>
        <w:between w:val="nil"/>
      </w:pBdr>
      <w:tabs>
        <w:tab w:val="center" w:pos="4252"/>
        <w:tab w:val="right" w:pos="8504"/>
      </w:tabs>
      <w:spacing w:after="0" w:line="240" w:lineRule="auto"/>
      <w:rPr>
        <w:color w:val="6D6E71"/>
        <w:sz w:val="15"/>
        <w:szCs w:val="15"/>
      </w:rPr>
    </w:pPr>
  </w:p>
  <w:p w14:paraId="461079DB" w14:textId="77777777" w:rsidR="00706808" w:rsidRDefault="0070680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6E7F9" w14:textId="77777777" w:rsidR="00CC6662" w:rsidRDefault="00CC6662">
      <w:pPr>
        <w:spacing w:after="0" w:line="240" w:lineRule="auto"/>
      </w:pPr>
      <w:r>
        <w:separator/>
      </w:r>
    </w:p>
  </w:footnote>
  <w:footnote w:type="continuationSeparator" w:id="0">
    <w:p w14:paraId="7D22B3E9" w14:textId="77777777" w:rsidR="00CC6662" w:rsidRDefault="00CC6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B998B" w14:textId="77777777" w:rsidR="00706808" w:rsidRDefault="009900C2">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4" distB="4294967294" distL="114300" distR="114300" simplePos="0" relativeHeight="251658240" behindDoc="0" locked="0" layoutInCell="1" hidden="0" allowOverlap="1" wp14:anchorId="22CAE58A" wp14:editId="22CAE58B">
              <wp:simplePos x="0" y="0"/>
              <wp:positionH relativeFrom="page">
                <wp:posOffset>-38093</wp:posOffset>
              </wp:positionH>
              <wp:positionV relativeFrom="page">
                <wp:posOffset>3964939</wp:posOffset>
              </wp:positionV>
              <wp:extent cx="0" cy="12700"/>
              <wp:effectExtent l="0" t="0" r="0" b="0"/>
              <wp:wrapNone/>
              <wp:docPr id="45" name="Straight Arrow Connector 45"/>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5E6243B9" id="_x0000_t32" coordsize="21600,21600" o:spt="32" o:oned="t" path="m,l21600,21600e" filled="f">
              <v:path arrowok="t" fillok="f" o:connecttype="none"/>
              <o:lock v:ext="edit" shapetype="t"/>
            </v:shapetype>
            <v:shape id="Straight Arrow Connector 45" o:spid="_x0000_s1026" type="#_x0000_t32" style="position:absolute;margin-left:-3pt;margin-top:312.2pt;width:0;height:1pt;rotation:180;z-index:251658240;visibility:visible;mso-wrap-style:square;mso-wrap-distance-left:9pt;mso-wrap-distance-top:-6e-5mm;mso-wrap-distance-right:9pt;mso-wrap-distance-bottom:-6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" strokecolor="#86754d [3205]" strokeweight="1pt">
              <v:stroke startarrowwidth="narrow" startarrowlength="short" endarrowwidth="narrow" endarrowlength="shor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CE1B25"/>
    <w:multiLevelType w:val="multilevel"/>
    <w:tmpl w:val="02B05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BF0092"/>
    <w:multiLevelType w:val="hybridMultilevel"/>
    <w:tmpl w:val="0736E928"/>
    <w:lvl w:ilvl="0" w:tplc="63F4E816">
      <w:start w:val="1"/>
      <w:numFmt w:val="bullet"/>
      <w:lvlText w:val=""/>
      <w:lvlJc w:val="left"/>
      <w:pPr>
        <w:ind w:left="720" w:hanging="360"/>
      </w:pPr>
      <w:rPr>
        <w:rFonts w:ascii="Symbol" w:hAnsi="Symbol"/>
      </w:rPr>
    </w:lvl>
    <w:lvl w:ilvl="1" w:tplc="23F0F368">
      <w:start w:val="1"/>
      <w:numFmt w:val="bullet"/>
      <w:lvlText w:val=""/>
      <w:lvlJc w:val="left"/>
      <w:pPr>
        <w:ind w:left="720" w:hanging="360"/>
      </w:pPr>
      <w:rPr>
        <w:rFonts w:ascii="Symbol" w:hAnsi="Symbol"/>
      </w:rPr>
    </w:lvl>
    <w:lvl w:ilvl="2" w:tplc="82489E70">
      <w:start w:val="1"/>
      <w:numFmt w:val="bullet"/>
      <w:lvlText w:val=""/>
      <w:lvlJc w:val="left"/>
      <w:pPr>
        <w:ind w:left="720" w:hanging="360"/>
      </w:pPr>
      <w:rPr>
        <w:rFonts w:ascii="Symbol" w:hAnsi="Symbol"/>
      </w:rPr>
    </w:lvl>
    <w:lvl w:ilvl="3" w:tplc="B2DAD1C8">
      <w:start w:val="1"/>
      <w:numFmt w:val="bullet"/>
      <w:lvlText w:val=""/>
      <w:lvlJc w:val="left"/>
      <w:pPr>
        <w:ind w:left="720" w:hanging="360"/>
      </w:pPr>
      <w:rPr>
        <w:rFonts w:ascii="Symbol" w:hAnsi="Symbol"/>
      </w:rPr>
    </w:lvl>
    <w:lvl w:ilvl="4" w:tplc="69020386">
      <w:start w:val="1"/>
      <w:numFmt w:val="bullet"/>
      <w:lvlText w:val=""/>
      <w:lvlJc w:val="left"/>
      <w:pPr>
        <w:ind w:left="720" w:hanging="360"/>
      </w:pPr>
      <w:rPr>
        <w:rFonts w:ascii="Symbol" w:hAnsi="Symbol"/>
      </w:rPr>
    </w:lvl>
    <w:lvl w:ilvl="5" w:tplc="9DE030AC">
      <w:start w:val="1"/>
      <w:numFmt w:val="bullet"/>
      <w:lvlText w:val=""/>
      <w:lvlJc w:val="left"/>
      <w:pPr>
        <w:ind w:left="720" w:hanging="360"/>
      </w:pPr>
      <w:rPr>
        <w:rFonts w:ascii="Symbol" w:hAnsi="Symbol"/>
      </w:rPr>
    </w:lvl>
    <w:lvl w:ilvl="6" w:tplc="A3A8E96A">
      <w:start w:val="1"/>
      <w:numFmt w:val="bullet"/>
      <w:lvlText w:val=""/>
      <w:lvlJc w:val="left"/>
      <w:pPr>
        <w:ind w:left="720" w:hanging="360"/>
      </w:pPr>
      <w:rPr>
        <w:rFonts w:ascii="Symbol" w:hAnsi="Symbol"/>
      </w:rPr>
    </w:lvl>
    <w:lvl w:ilvl="7" w:tplc="20721A9E">
      <w:start w:val="1"/>
      <w:numFmt w:val="bullet"/>
      <w:lvlText w:val=""/>
      <w:lvlJc w:val="left"/>
      <w:pPr>
        <w:ind w:left="720" w:hanging="360"/>
      </w:pPr>
      <w:rPr>
        <w:rFonts w:ascii="Symbol" w:hAnsi="Symbol"/>
      </w:rPr>
    </w:lvl>
    <w:lvl w:ilvl="8" w:tplc="8E06DDAA">
      <w:start w:val="1"/>
      <w:numFmt w:val="bullet"/>
      <w:lvlText w:val=""/>
      <w:lvlJc w:val="left"/>
      <w:pPr>
        <w:ind w:left="720" w:hanging="360"/>
      </w:pPr>
      <w:rPr>
        <w:rFonts w:ascii="Symbol" w:hAnsi="Symbol"/>
      </w:rPr>
    </w:lvl>
  </w:abstractNum>
  <w:num w:numId="1" w16cid:durableId="1236623930">
    <w:abstractNumId w:val="0"/>
  </w:num>
  <w:num w:numId="2" w16cid:durableId="542326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808"/>
    <w:rsid w:val="00010973"/>
    <w:rsid w:val="00017D47"/>
    <w:rsid w:val="00037313"/>
    <w:rsid w:val="00045330"/>
    <w:rsid w:val="00067D68"/>
    <w:rsid w:val="000939E3"/>
    <w:rsid w:val="0009405F"/>
    <w:rsid w:val="00094A76"/>
    <w:rsid w:val="000A3F68"/>
    <w:rsid w:val="000C5DDB"/>
    <w:rsid w:val="000E78B3"/>
    <w:rsid w:val="000F3039"/>
    <w:rsid w:val="000F49F0"/>
    <w:rsid w:val="000F5E06"/>
    <w:rsid w:val="0010003E"/>
    <w:rsid w:val="001079E5"/>
    <w:rsid w:val="00164ADE"/>
    <w:rsid w:val="00170492"/>
    <w:rsid w:val="00184E9E"/>
    <w:rsid w:val="00187A4B"/>
    <w:rsid w:val="001920EB"/>
    <w:rsid w:val="00192828"/>
    <w:rsid w:val="00192DD4"/>
    <w:rsid w:val="001B421D"/>
    <w:rsid w:val="001B509F"/>
    <w:rsid w:val="001B54B7"/>
    <w:rsid w:val="001C1DCE"/>
    <w:rsid w:val="001D4A6A"/>
    <w:rsid w:val="001F3D2F"/>
    <w:rsid w:val="002221DF"/>
    <w:rsid w:val="00222D26"/>
    <w:rsid w:val="002320CA"/>
    <w:rsid w:val="002343DD"/>
    <w:rsid w:val="00240F32"/>
    <w:rsid w:val="00260773"/>
    <w:rsid w:val="00294C7C"/>
    <w:rsid w:val="00295CA0"/>
    <w:rsid w:val="002B2ED7"/>
    <w:rsid w:val="002B751B"/>
    <w:rsid w:val="002D7447"/>
    <w:rsid w:val="002F31A1"/>
    <w:rsid w:val="003232EB"/>
    <w:rsid w:val="003362E7"/>
    <w:rsid w:val="00341B85"/>
    <w:rsid w:val="003719D0"/>
    <w:rsid w:val="00375837"/>
    <w:rsid w:val="003A04FE"/>
    <w:rsid w:val="003C4901"/>
    <w:rsid w:val="00403D4A"/>
    <w:rsid w:val="0042043D"/>
    <w:rsid w:val="00433EBA"/>
    <w:rsid w:val="00455661"/>
    <w:rsid w:val="0045768B"/>
    <w:rsid w:val="004836E9"/>
    <w:rsid w:val="00484E02"/>
    <w:rsid w:val="004936B6"/>
    <w:rsid w:val="00496EF2"/>
    <w:rsid w:val="004B60E7"/>
    <w:rsid w:val="004C131A"/>
    <w:rsid w:val="004C2496"/>
    <w:rsid w:val="004C3181"/>
    <w:rsid w:val="004C5FB7"/>
    <w:rsid w:val="004D01F6"/>
    <w:rsid w:val="004D7B72"/>
    <w:rsid w:val="004E49AC"/>
    <w:rsid w:val="004E59D9"/>
    <w:rsid w:val="004F4F59"/>
    <w:rsid w:val="00511D49"/>
    <w:rsid w:val="00516A1E"/>
    <w:rsid w:val="005226D7"/>
    <w:rsid w:val="00534D78"/>
    <w:rsid w:val="005520F5"/>
    <w:rsid w:val="0057514B"/>
    <w:rsid w:val="005771EF"/>
    <w:rsid w:val="005867C7"/>
    <w:rsid w:val="005B46EC"/>
    <w:rsid w:val="005C7B85"/>
    <w:rsid w:val="00616268"/>
    <w:rsid w:val="0061782C"/>
    <w:rsid w:val="00625F76"/>
    <w:rsid w:val="006405E8"/>
    <w:rsid w:val="00666C37"/>
    <w:rsid w:val="00670283"/>
    <w:rsid w:val="0068466E"/>
    <w:rsid w:val="0068745E"/>
    <w:rsid w:val="00687B81"/>
    <w:rsid w:val="006A3A48"/>
    <w:rsid w:val="006A76C6"/>
    <w:rsid w:val="006B1CBF"/>
    <w:rsid w:val="006C06B2"/>
    <w:rsid w:val="006C61DD"/>
    <w:rsid w:val="006D6AA4"/>
    <w:rsid w:val="006E0A26"/>
    <w:rsid w:val="006E2BC3"/>
    <w:rsid w:val="007017C3"/>
    <w:rsid w:val="00706808"/>
    <w:rsid w:val="0071151D"/>
    <w:rsid w:val="00722349"/>
    <w:rsid w:val="0073170D"/>
    <w:rsid w:val="0074036F"/>
    <w:rsid w:val="00754F26"/>
    <w:rsid w:val="00766DF2"/>
    <w:rsid w:val="007675C5"/>
    <w:rsid w:val="00786DE6"/>
    <w:rsid w:val="007913C0"/>
    <w:rsid w:val="007B7421"/>
    <w:rsid w:val="007E757C"/>
    <w:rsid w:val="0080118D"/>
    <w:rsid w:val="00801E74"/>
    <w:rsid w:val="008044D9"/>
    <w:rsid w:val="0083011E"/>
    <w:rsid w:val="00846736"/>
    <w:rsid w:val="00881691"/>
    <w:rsid w:val="00885F26"/>
    <w:rsid w:val="008920C0"/>
    <w:rsid w:val="00893898"/>
    <w:rsid w:val="008964E6"/>
    <w:rsid w:val="008A612C"/>
    <w:rsid w:val="008A6B1A"/>
    <w:rsid w:val="008C0ED9"/>
    <w:rsid w:val="008C1F22"/>
    <w:rsid w:val="008C2534"/>
    <w:rsid w:val="008F1354"/>
    <w:rsid w:val="009900C2"/>
    <w:rsid w:val="0099651B"/>
    <w:rsid w:val="009A3717"/>
    <w:rsid w:val="009A3D8F"/>
    <w:rsid w:val="009C1FC8"/>
    <w:rsid w:val="009C4B6E"/>
    <w:rsid w:val="009F4F8F"/>
    <w:rsid w:val="00A07801"/>
    <w:rsid w:val="00A11F9C"/>
    <w:rsid w:val="00A200C2"/>
    <w:rsid w:val="00A259EB"/>
    <w:rsid w:val="00A356EC"/>
    <w:rsid w:val="00A46760"/>
    <w:rsid w:val="00A50E66"/>
    <w:rsid w:val="00A551F5"/>
    <w:rsid w:val="00A95F66"/>
    <w:rsid w:val="00AB52A4"/>
    <w:rsid w:val="00AD17F4"/>
    <w:rsid w:val="00AE0922"/>
    <w:rsid w:val="00AE3827"/>
    <w:rsid w:val="00AF1D14"/>
    <w:rsid w:val="00B00814"/>
    <w:rsid w:val="00B02187"/>
    <w:rsid w:val="00B04040"/>
    <w:rsid w:val="00B479D8"/>
    <w:rsid w:val="00B55B84"/>
    <w:rsid w:val="00B76FA8"/>
    <w:rsid w:val="00BB23DB"/>
    <w:rsid w:val="00BB2459"/>
    <w:rsid w:val="00BC74DD"/>
    <w:rsid w:val="00BD2F1C"/>
    <w:rsid w:val="00BE0AD1"/>
    <w:rsid w:val="00C04473"/>
    <w:rsid w:val="00C12622"/>
    <w:rsid w:val="00C42350"/>
    <w:rsid w:val="00C73799"/>
    <w:rsid w:val="00C77039"/>
    <w:rsid w:val="00C8351B"/>
    <w:rsid w:val="00C844A1"/>
    <w:rsid w:val="00C86598"/>
    <w:rsid w:val="00CA3231"/>
    <w:rsid w:val="00CA4D80"/>
    <w:rsid w:val="00CB202A"/>
    <w:rsid w:val="00CC2733"/>
    <w:rsid w:val="00CC6662"/>
    <w:rsid w:val="00CC6673"/>
    <w:rsid w:val="00D0666D"/>
    <w:rsid w:val="00D106EB"/>
    <w:rsid w:val="00D159A9"/>
    <w:rsid w:val="00D30067"/>
    <w:rsid w:val="00D35682"/>
    <w:rsid w:val="00D36D6C"/>
    <w:rsid w:val="00D45E4E"/>
    <w:rsid w:val="00D46C58"/>
    <w:rsid w:val="00D60FCA"/>
    <w:rsid w:val="00D65C89"/>
    <w:rsid w:val="00D81DB3"/>
    <w:rsid w:val="00DA52D7"/>
    <w:rsid w:val="00DC0B65"/>
    <w:rsid w:val="00DD797A"/>
    <w:rsid w:val="00E22D87"/>
    <w:rsid w:val="00E251EC"/>
    <w:rsid w:val="00E33D24"/>
    <w:rsid w:val="00E9640B"/>
    <w:rsid w:val="00EA19B3"/>
    <w:rsid w:val="00EA3691"/>
    <w:rsid w:val="00EC1B75"/>
    <w:rsid w:val="00EC1EB6"/>
    <w:rsid w:val="00EF6E49"/>
    <w:rsid w:val="00F00166"/>
    <w:rsid w:val="00F204F8"/>
    <w:rsid w:val="00F215F6"/>
    <w:rsid w:val="00F22951"/>
    <w:rsid w:val="00F4761C"/>
    <w:rsid w:val="00F65BC4"/>
    <w:rsid w:val="00F6622C"/>
    <w:rsid w:val="00F66661"/>
    <w:rsid w:val="00F707D7"/>
    <w:rsid w:val="00F74834"/>
    <w:rsid w:val="00F832C8"/>
    <w:rsid w:val="00F840E1"/>
    <w:rsid w:val="00FE0DF7"/>
    <w:rsid w:val="00FE6367"/>
    <w:rsid w:val="04862A96"/>
    <w:rsid w:val="114C0D42"/>
    <w:rsid w:val="288E5E91"/>
    <w:rsid w:val="3647B68D"/>
    <w:rsid w:val="38DB4693"/>
    <w:rsid w:val="5F6D7AF9"/>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42A1C"/>
  <w15:docId w15:val="{B5DAF81D-5C37-4811-B45D-9C7C8EAF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jc w:val="left"/>
      <w:outlineLvl w:val="0"/>
    </w:pPr>
    <w:rPr>
      <w:b/>
      <w:bCs/>
      <w:color w:val="86754D"/>
      <w:sz w:val="24"/>
      <w:szCs w:val="24"/>
    </w:rPr>
  </w:style>
  <w:style w:type="paragraph" w:styleId="Ttulo2">
    <w:name w:val="heading 2"/>
    <w:basedOn w:val="Normal"/>
    <w:next w:val="Normal"/>
    <w:uiPriority w:val="9"/>
    <w:semiHidden/>
    <w:unhideWhenUsed/>
    <w:qFormat/>
    <w:pPr>
      <w:keepNext/>
      <w:keepLines/>
      <w:spacing w:before="200" w:after="0"/>
      <w:jc w:val="left"/>
      <w:outlineLvl w:val="1"/>
    </w:pPr>
    <w:rPr>
      <w:b/>
      <w:bCs/>
      <w:color w:val="B21E28"/>
    </w:rPr>
  </w:style>
  <w:style w:type="paragraph" w:styleId="Ttulo3">
    <w:name w:val="heading 3"/>
    <w:basedOn w:val="Normal"/>
    <w:next w:val="Normal"/>
    <w:uiPriority w:val="9"/>
    <w:semiHidden/>
    <w:unhideWhenUsed/>
    <w:qFormat/>
    <w:pPr>
      <w:keepNext/>
      <w:keepLines/>
      <w:spacing w:before="200" w:after="0"/>
      <w:jc w:val="left"/>
      <w:outlineLvl w:val="2"/>
    </w:pPr>
    <w:rPr>
      <w:color w:val="B21E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b/>
      <w:bCs/>
      <w:smallCaps/>
      <w:color w:val="86754D"/>
      <w:sz w:val="28"/>
      <w:szCs w:val="28"/>
    </w:rPr>
  </w:style>
  <w:style w:type="table" w:customStyle="1" w:styleId="TableNormal0">
    <w:name w:val="Table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Cabealho">
    <w:name w:val="header"/>
    <w:basedOn w:val="Normal"/>
    <w:link w:val="CabealhoCarter"/>
    <w:uiPriority w:val="99"/>
    <w:rsid w:val="00725992"/>
    <w:pPr>
      <w:tabs>
        <w:tab w:val="center" w:pos="4252"/>
        <w:tab w:val="right" w:pos="8504"/>
      </w:tabs>
    </w:pPr>
  </w:style>
  <w:style w:type="character" w:customStyle="1" w:styleId="CabealhoCarter">
    <w:name w:val="Cabeçalho Caráter"/>
    <w:basedOn w:val="Tipodeletrapredefinidodopargrafo"/>
    <w:link w:val="Cabealho"/>
    <w:uiPriority w:val="99"/>
    <w:rsid w:val="00252A95"/>
    <w:rPr>
      <w:color w:val="000000" w:themeColor="text1"/>
      <w:sz w:val="22"/>
      <w:szCs w:val="22"/>
    </w:rPr>
  </w:style>
  <w:style w:type="paragraph" w:styleId="Rodap">
    <w:name w:val="footer"/>
    <w:basedOn w:val="Normal"/>
    <w:link w:val="RodapCarter"/>
    <w:uiPriority w:val="99"/>
    <w:rsid w:val="00725992"/>
    <w:pPr>
      <w:tabs>
        <w:tab w:val="center" w:pos="4252"/>
        <w:tab w:val="right" w:pos="8504"/>
      </w:tabs>
    </w:pPr>
  </w:style>
  <w:style w:type="character" w:customStyle="1" w:styleId="RodapCarter">
    <w:name w:val="Rodapé Caráter"/>
    <w:basedOn w:val="Tipodeletrapredefinidodopargrafo"/>
    <w:link w:val="Rodap"/>
    <w:uiPriority w:val="99"/>
    <w:rsid w:val="00252A95"/>
    <w:rPr>
      <w:color w:val="000000" w:themeColor="text1"/>
      <w:sz w:val="22"/>
      <w:szCs w:val="22"/>
    </w:rPr>
  </w:style>
  <w:style w:type="table" w:styleId="TabelacomGrelha">
    <w:name w:val="Table Grid"/>
    <w:basedOn w:val="Tabelanormal"/>
    <w:uiPriority w:val="59"/>
    <w:rsid w:val="0065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rsid w:val="0016536B"/>
    <w:rPr>
      <w:color w:val="808080"/>
    </w:rPr>
  </w:style>
  <w:style w:type="character" w:customStyle="1" w:styleId="TtuloCarter">
    <w:name w:val="Título Caráter"/>
    <w:basedOn w:val="Tipodeletrapredefinidodopargrafo"/>
    <w:uiPriority w:val="10"/>
    <w:rsid w:val="0093073C"/>
    <w:rPr>
      <w:b/>
      <w:caps/>
      <w:noProof/>
      <w:color w:val="86754D" w:themeColor="accent2"/>
      <w:sz w:val="28"/>
      <w:szCs w:val="22"/>
    </w:rPr>
  </w:style>
  <w:style w:type="paragraph" w:styleId="Legenda">
    <w:name w:val="caption"/>
    <w:basedOn w:val="Normal"/>
    <w:next w:val="Normal"/>
    <w:uiPriority w:val="35"/>
    <w:qFormat/>
    <w:rsid w:val="005A76AC"/>
    <w:pPr>
      <w:spacing w:after="200" w:line="240" w:lineRule="auto"/>
    </w:pPr>
    <w:rPr>
      <w:b/>
      <w:bCs/>
      <w:color w:val="86754D" w:themeColor="accent2"/>
      <w:sz w:val="20"/>
      <w:szCs w:val="18"/>
    </w:rPr>
  </w:style>
  <w:style w:type="character" w:customStyle="1" w:styleId="SubttuloCarter">
    <w:name w:val="Subtítulo Caráter"/>
    <w:basedOn w:val="Tipodeletrapredefinidodopargrafo"/>
    <w:uiPriority w:val="11"/>
    <w:rsid w:val="005A76AC"/>
    <w:rPr>
      <w:rFonts w:asciiTheme="majorHAnsi" w:eastAsiaTheme="majorEastAsia" w:hAnsiTheme="majorHAnsi" w:cstheme="majorBidi"/>
      <w:b/>
      <w:iCs/>
      <w:color w:val="B21E28" w:themeColor="accent1"/>
      <w:spacing w:val="15"/>
      <w:sz w:val="26"/>
      <w:szCs w:val="24"/>
    </w:rPr>
  </w:style>
  <w:style w:type="character" w:customStyle="1" w:styleId="Ttulo1Carter">
    <w:name w:val="Título 1 Caráter"/>
    <w:basedOn w:val="Tipodeletrapredefinidodopargrafo"/>
    <w:uiPriority w:val="9"/>
    <w:rsid w:val="005A76AC"/>
    <w:rPr>
      <w:rFonts w:asciiTheme="majorHAnsi" w:eastAsiaTheme="majorEastAsia" w:hAnsiTheme="majorHAnsi" w:cstheme="majorBidi"/>
      <w:b/>
      <w:bCs/>
      <w:color w:val="86754D" w:themeColor="accent2"/>
      <w:sz w:val="24"/>
      <w:szCs w:val="28"/>
    </w:rPr>
  </w:style>
  <w:style w:type="character" w:customStyle="1" w:styleId="Ttulo2Carter">
    <w:name w:val="Título 2 Caráter"/>
    <w:basedOn w:val="Tipodeletrapredefinidodopargrafo"/>
    <w:uiPriority w:val="9"/>
    <w:rsid w:val="005A76AC"/>
    <w:rPr>
      <w:rFonts w:asciiTheme="majorHAnsi" w:eastAsiaTheme="majorEastAsia" w:hAnsiTheme="majorHAnsi" w:cstheme="majorBidi"/>
      <w:b/>
      <w:bCs/>
      <w:color w:val="B21E28" w:themeColor="accent1"/>
      <w:sz w:val="22"/>
      <w:szCs w:val="26"/>
    </w:rPr>
  </w:style>
  <w:style w:type="character" w:customStyle="1" w:styleId="Ttulo3Carter">
    <w:name w:val="Título 3 Caráter"/>
    <w:basedOn w:val="Tipodeletrapredefinidodopargrafo"/>
    <w:uiPriority w:val="9"/>
    <w:rsid w:val="005A76AC"/>
    <w:rPr>
      <w:rFonts w:asciiTheme="majorHAnsi" w:eastAsiaTheme="majorEastAsia" w:hAnsiTheme="majorHAnsi" w:cstheme="majorBidi"/>
      <w:bCs/>
      <w:color w:val="B21E28" w:themeColor="accent1"/>
      <w:sz w:val="22"/>
      <w:szCs w:val="22"/>
    </w:rPr>
  </w:style>
  <w:style w:type="paragraph" w:styleId="Textodebalo">
    <w:name w:val="Balloon Text"/>
    <w:basedOn w:val="Normal"/>
    <w:link w:val="TextodebaloCarter"/>
    <w:uiPriority w:val="99"/>
    <w:semiHidden/>
    <w:unhideWhenUsed/>
    <w:rsid w:val="00961A5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61A52"/>
    <w:rPr>
      <w:rFonts w:ascii="Tahoma" w:hAnsi="Tahoma" w:cs="Tahoma"/>
      <w:color w:val="000000" w:themeColor="text1"/>
      <w:sz w:val="16"/>
      <w:szCs w:val="16"/>
    </w:rPr>
  </w:style>
  <w:style w:type="character" w:styleId="Hiperligao">
    <w:name w:val="Hyperlink"/>
    <w:basedOn w:val="Tipodeletrapredefinidodopargrafo"/>
    <w:unhideWhenUsed/>
    <w:rsid w:val="00B9256F"/>
    <w:rPr>
      <w:color w:val="B21E28" w:themeColor="hyperlink"/>
      <w:u w:val="single"/>
    </w:rPr>
  </w:style>
  <w:style w:type="paragraph" w:customStyle="1" w:styleId="SemEspaamento1">
    <w:name w:val="Sem Espaçamento1"/>
    <w:qFormat/>
    <w:rsid w:val="009D779A"/>
    <w:rPr>
      <w:rFonts w:ascii="Calibri" w:hAnsi="Calibri"/>
      <w:lang w:eastAsia="en-US"/>
    </w:rPr>
  </w:style>
  <w:style w:type="paragraph" w:styleId="SemEspaamento">
    <w:name w:val="No Spacing"/>
    <w:uiPriority w:val="1"/>
    <w:qFormat/>
    <w:rsid w:val="009D779A"/>
    <w:rPr>
      <w:rFonts w:ascii="Calibri" w:hAnsi="Calibri"/>
      <w:lang w:eastAsia="en-US"/>
    </w:rPr>
  </w:style>
  <w:style w:type="paragraph" w:customStyle="1" w:styleId="Default">
    <w:name w:val="Default"/>
    <w:rsid w:val="00D86F16"/>
    <w:pPr>
      <w:autoSpaceDE w:val="0"/>
      <w:autoSpaceDN w:val="0"/>
      <w:adjustRightInd w:val="0"/>
    </w:pPr>
    <w:rPr>
      <w:rFonts w:ascii="Klavika Lt" w:eastAsia="Times New Roman" w:hAnsi="Klavika Lt" w:cs="Klavika Lt"/>
      <w:color w:val="000000"/>
      <w:sz w:val="24"/>
      <w:szCs w:val="24"/>
    </w:rPr>
  </w:style>
  <w:style w:type="character" w:styleId="Refdecomentrio">
    <w:name w:val="annotation reference"/>
    <w:basedOn w:val="Tipodeletrapredefinidodopargrafo"/>
    <w:uiPriority w:val="99"/>
    <w:semiHidden/>
    <w:unhideWhenUsed/>
    <w:rsid w:val="00B821DA"/>
    <w:rPr>
      <w:sz w:val="16"/>
      <w:szCs w:val="16"/>
    </w:rPr>
  </w:style>
  <w:style w:type="paragraph" w:styleId="Textodecomentrio">
    <w:name w:val="annotation text"/>
    <w:basedOn w:val="Normal"/>
    <w:link w:val="TextodecomentrioCarter"/>
    <w:uiPriority w:val="99"/>
    <w:unhideWhenUsed/>
    <w:rsid w:val="00B821D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B821DA"/>
    <w:rPr>
      <w:color w:val="000000" w:themeColor="text1"/>
    </w:rPr>
  </w:style>
  <w:style w:type="paragraph" w:styleId="Assuntodecomentrio">
    <w:name w:val="annotation subject"/>
    <w:basedOn w:val="Textodecomentrio"/>
    <w:next w:val="Textodecomentrio"/>
    <w:link w:val="AssuntodecomentrioCarter"/>
    <w:uiPriority w:val="99"/>
    <w:semiHidden/>
    <w:unhideWhenUsed/>
    <w:rsid w:val="00B821DA"/>
    <w:rPr>
      <w:b/>
      <w:bCs/>
    </w:rPr>
  </w:style>
  <w:style w:type="character" w:customStyle="1" w:styleId="AssuntodecomentrioCarter">
    <w:name w:val="Assunto de comentário Caráter"/>
    <w:basedOn w:val="TextodecomentrioCarter"/>
    <w:link w:val="Assuntodecomentrio"/>
    <w:uiPriority w:val="99"/>
    <w:semiHidden/>
    <w:rsid w:val="00B821DA"/>
    <w:rPr>
      <w:b/>
      <w:bCs/>
      <w:color w:val="000000" w:themeColor="text1"/>
    </w:rPr>
  </w:style>
  <w:style w:type="character" w:styleId="Hiperligaovisitada">
    <w:name w:val="FollowedHyperlink"/>
    <w:basedOn w:val="Tipodeletrapredefinidodopargrafo"/>
    <w:uiPriority w:val="99"/>
    <w:semiHidden/>
    <w:unhideWhenUsed/>
    <w:rsid w:val="006821FA"/>
    <w:rPr>
      <w:color w:val="86754D" w:themeColor="followedHyperlink"/>
      <w:u w:val="single"/>
    </w:rPr>
  </w:style>
  <w:style w:type="paragraph" w:styleId="NormalWeb">
    <w:name w:val="Normal (Web)"/>
    <w:basedOn w:val="Normal"/>
    <w:uiPriority w:val="99"/>
    <w:semiHidden/>
    <w:unhideWhenUsed/>
    <w:rsid w:val="00545BD4"/>
    <w:pPr>
      <w:spacing w:before="100" w:beforeAutospacing="1" w:after="100" w:afterAutospacing="1" w:line="240" w:lineRule="auto"/>
      <w:jc w:val="left"/>
    </w:pPr>
    <w:rPr>
      <w:rFonts w:ascii="Calibri" w:eastAsiaTheme="minorHAnsi" w:hAnsi="Calibri" w:cs="Calibri"/>
    </w:rPr>
  </w:style>
  <w:style w:type="character" w:styleId="Forte">
    <w:name w:val="Strong"/>
    <w:basedOn w:val="Tipodeletrapredefinidodopargrafo"/>
    <w:uiPriority w:val="22"/>
    <w:qFormat/>
    <w:rsid w:val="00545BD4"/>
    <w:rPr>
      <w:b/>
      <w:bCs/>
    </w:rPr>
  </w:style>
  <w:style w:type="character" w:styleId="MenoNoResolvida">
    <w:name w:val="Unresolved Mention"/>
    <w:basedOn w:val="Tipodeletrapredefinidodopargrafo"/>
    <w:uiPriority w:val="99"/>
    <w:semiHidden/>
    <w:unhideWhenUsed/>
    <w:rsid w:val="00045BF2"/>
    <w:rPr>
      <w:color w:val="605E5C"/>
      <w:shd w:val="clear" w:color="auto" w:fill="E1DFDD"/>
    </w:rPr>
  </w:style>
  <w:style w:type="paragraph" w:styleId="Reviso">
    <w:name w:val="Revision"/>
    <w:hidden/>
    <w:uiPriority w:val="99"/>
    <w:semiHidden/>
    <w:rsid w:val="009905B9"/>
    <w:pPr>
      <w:spacing w:after="0" w:line="240" w:lineRule="auto"/>
      <w:jc w:val="left"/>
    </w:pPr>
    <w:rPr>
      <w:color w:val="000000" w:themeColor="text1"/>
    </w:rPr>
  </w:style>
  <w:style w:type="paragraph" w:styleId="Subttulo">
    <w:name w:val="Subtitle"/>
    <w:basedOn w:val="Normal"/>
    <w:next w:val="Normal"/>
    <w:uiPriority w:val="11"/>
    <w:qFormat/>
    <w:pPr>
      <w:jc w:val="left"/>
    </w:pPr>
    <w:rPr>
      <w:b/>
      <w:bCs/>
      <w:color w:val="B21E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yzine.com/flip-book/bb548ee2a9.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ABELCARRICO@LPMCOM.P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aquelpelica@lpmcom.p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Bock">
      <a:dk1>
        <a:srgbClr val="000000"/>
      </a:dk1>
      <a:lt1>
        <a:srgbClr val="FFFFFF"/>
      </a:lt1>
      <a:dk2>
        <a:srgbClr val="AB2328"/>
      </a:dk2>
      <a:lt2>
        <a:srgbClr val="6D6E71"/>
      </a:lt2>
      <a:accent1>
        <a:srgbClr val="B21E28"/>
      </a:accent1>
      <a:accent2>
        <a:srgbClr val="86754D"/>
      </a:accent2>
      <a:accent3>
        <a:srgbClr val="6D6E71"/>
      </a:accent3>
      <a:accent4>
        <a:srgbClr val="C9920E"/>
      </a:accent4>
      <a:accent5>
        <a:srgbClr val="A69865"/>
      </a:accent5>
      <a:accent6>
        <a:srgbClr val="BCBEC0"/>
      </a:accent6>
      <a:hlink>
        <a:srgbClr val="B21E28"/>
      </a:hlink>
      <a:folHlink>
        <a:srgbClr val="86754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gUyVEVvt8hJp6uvQHddjqjt0w==">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649</Words>
  <Characters>3507</Characters>
  <Application>Microsoft Office Word</Application>
  <DocSecurity>0</DocSecurity>
  <Lines>29</Lines>
  <Paragraphs>8</Paragraphs>
  <ScaleCrop>false</ScaleCrop>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Madalena Rega</dc:creator>
  <cp:keywords/>
  <cp:lastModifiedBy>LPM COM</cp:lastModifiedBy>
  <cp:revision>1</cp:revision>
  <dcterms:created xsi:type="dcterms:W3CDTF">2026-04-20T11:24:00Z</dcterms:created>
  <dcterms:modified xsi:type="dcterms:W3CDTF">2026-04-20T11:28:00Z</dcterms:modified>
</cp:coreProperties>
</file>