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165828" w14:textId="77777777" w:rsidR="00C477F1" w:rsidRPr="00EB5DE6" w:rsidRDefault="00C477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Klavika Basic Light" w:eastAsia="Klavika Bd" w:hAnsi="Klavika Basic Light" w:cs="Klavika Bd"/>
          <w:b/>
          <w:bCs/>
          <w:sz w:val="34"/>
          <w:szCs w:val="34"/>
        </w:rPr>
      </w:pPr>
    </w:p>
    <w:p w14:paraId="5940C14F" w14:textId="77777777" w:rsidR="00C477F1" w:rsidRPr="00B34BD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Klavika Bd" w:eastAsia="Klavika Bd" w:hAnsi="Klavika Bd" w:cs="Klavika Bd"/>
          <w:b/>
          <w:bCs/>
          <w:color w:val="000000"/>
          <w:sz w:val="34"/>
          <w:szCs w:val="34"/>
        </w:rPr>
      </w:pPr>
      <w:r w:rsidRPr="00B34BDE">
        <w:rPr>
          <w:rFonts w:ascii="Klavika Bd" w:eastAsia="Klavika Bd" w:hAnsi="Klavika Bd" w:cs="Klavika Bd"/>
          <w:b/>
          <w:bCs/>
          <w:color w:val="000000"/>
          <w:sz w:val="34"/>
          <w:szCs w:val="34"/>
        </w:rPr>
        <w:t>Comunicado de Imprensa</w:t>
      </w:r>
    </w:p>
    <w:p w14:paraId="2444D82E" w14:textId="77777777" w:rsidR="00C477F1" w:rsidRPr="00EB5DE6" w:rsidRDefault="00C477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Klavika Basic Light" w:eastAsia="Basic" w:hAnsi="Klavika Basic Light" w:cs="Basic"/>
          <w:b/>
          <w:bCs/>
          <w:color w:val="000000"/>
          <w:sz w:val="34"/>
          <w:szCs w:val="34"/>
        </w:rPr>
      </w:pPr>
    </w:p>
    <w:p w14:paraId="00262672" w14:textId="77777777" w:rsidR="00C477F1" w:rsidRPr="00B34BDE" w:rsidRDefault="00000000">
      <w:pPr>
        <w:spacing w:after="0" w:line="240" w:lineRule="auto"/>
        <w:rPr>
          <w:rFonts w:ascii="Klavika Lt" w:eastAsia="Basic" w:hAnsi="Klavika Lt" w:cs="Basic"/>
          <w:b/>
          <w:bCs/>
          <w:sz w:val="52"/>
          <w:szCs w:val="52"/>
        </w:rPr>
      </w:pPr>
      <w:r w:rsidRPr="00B34BDE">
        <w:rPr>
          <w:rFonts w:ascii="Klavika Lt" w:eastAsia="Basic" w:hAnsi="Klavika Lt" w:cs="Basic"/>
          <w:sz w:val="23"/>
          <w:szCs w:val="23"/>
          <w:u w:val="single"/>
        </w:rPr>
        <w:t xml:space="preserve">Em parceria com a </w:t>
      </w:r>
      <w:proofErr w:type="spellStart"/>
      <w:r w:rsidRPr="00B34BDE">
        <w:rPr>
          <w:rFonts w:ascii="Klavika Lt" w:eastAsia="Basic" w:hAnsi="Klavika Lt" w:cs="Basic"/>
          <w:sz w:val="23"/>
          <w:szCs w:val="23"/>
          <w:u w:val="single"/>
        </w:rPr>
        <w:t>Blow</w:t>
      </w:r>
      <w:proofErr w:type="spellEnd"/>
      <w:r w:rsidRPr="00B34BDE">
        <w:rPr>
          <w:rFonts w:ascii="Klavika Lt" w:eastAsia="Basic" w:hAnsi="Klavika Lt" w:cs="Basic"/>
          <w:sz w:val="23"/>
          <w:szCs w:val="23"/>
          <w:u w:val="single"/>
        </w:rPr>
        <w:t xml:space="preserve"> </w:t>
      </w:r>
      <w:proofErr w:type="spellStart"/>
      <w:r w:rsidRPr="00B34BDE">
        <w:rPr>
          <w:rFonts w:ascii="Klavika Lt" w:eastAsia="Basic" w:hAnsi="Klavika Lt" w:cs="Basic"/>
          <w:sz w:val="23"/>
          <w:szCs w:val="23"/>
          <w:u w:val="single"/>
        </w:rPr>
        <w:t>It</w:t>
      </w:r>
      <w:proofErr w:type="spellEnd"/>
      <w:r w:rsidRPr="00B34BDE">
        <w:rPr>
          <w:rFonts w:ascii="Klavika Lt" w:eastAsia="Basic" w:hAnsi="Klavika Lt" w:cs="Basic"/>
          <w:sz w:val="23"/>
          <w:szCs w:val="23"/>
          <w:u w:val="single"/>
        </w:rPr>
        <w:t>, marca de batons da criadora de conteúdos Inês Teixeira</w:t>
      </w:r>
    </w:p>
    <w:p w14:paraId="529D8CB3" w14:textId="77777777" w:rsidR="00C477F1" w:rsidRPr="00B34BDE" w:rsidRDefault="00000000">
      <w:pPr>
        <w:rPr>
          <w:rFonts w:ascii="Klavika Bd" w:eastAsia="Basic" w:hAnsi="Klavika Bd" w:cs="Basic"/>
          <w:b/>
          <w:bCs/>
          <w:sz w:val="72"/>
          <w:szCs w:val="70"/>
        </w:rPr>
      </w:pPr>
      <w:proofErr w:type="spellStart"/>
      <w:r w:rsidRPr="00B34BDE">
        <w:rPr>
          <w:rFonts w:ascii="Klavika Bd" w:eastAsia="Basic" w:hAnsi="Klavika Bd" w:cs="Basic"/>
          <w:b/>
          <w:bCs/>
          <w:sz w:val="72"/>
          <w:szCs w:val="70"/>
        </w:rPr>
        <w:t>Somersby</w:t>
      </w:r>
      <w:proofErr w:type="spellEnd"/>
      <w:r w:rsidRPr="00B34BDE">
        <w:rPr>
          <w:rFonts w:ascii="Klavika Bd" w:eastAsia="Basic" w:hAnsi="Klavika Bd" w:cs="Basic"/>
          <w:b/>
          <w:bCs/>
          <w:sz w:val="72"/>
          <w:szCs w:val="70"/>
        </w:rPr>
        <w:t xml:space="preserve"> lança edição limitada de </w:t>
      </w:r>
      <w:proofErr w:type="spellStart"/>
      <w:r w:rsidRPr="00B34BDE">
        <w:rPr>
          <w:rFonts w:ascii="Klavika Bd" w:eastAsia="Basic" w:hAnsi="Klavika Bd" w:cs="Basic"/>
          <w:b/>
          <w:bCs/>
          <w:sz w:val="72"/>
          <w:szCs w:val="70"/>
        </w:rPr>
        <w:t>lip</w:t>
      </w:r>
      <w:proofErr w:type="spellEnd"/>
      <w:r w:rsidRPr="00B34BDE">
        <w:rPr>
          <w:rFonts w:ascii="Klavika Bd" w:eastAsia="Basic" w:hAnsi="Klavika Bd" w:cs="Basic"/>
          <w:b/>
          <w:bCs/>
          <w:sz w:val="72"/>
          <w:szCs w:val="70"/>
        </w:rPr>
        <w:t xml:space="preserve"> </w:t>
      </w:r>
      <w:proofErr w:type="spellStart"/>
      <w:r w:rsidRPr="00B34BDE">
        <w:rPr>
          <w:rFonts w:ascii="Klavika Bd" w:eastAsia="Basic" w:hAnsi="Klavika Bd" w:cs="Basic"/>
          <w:b/>
          <w:bCs/>
          <w:sz w:val="72"/>
          <w:szCs w:val="70"/>
        </w:rPr>
        <w:t>glosses</w:t>
      </w:r>
      <w:proofErr w:type="spellEnd"/>
      <w:r w:rsidRPr="00B34BDE">
        <w:rPr>
          <w:rFonts w:ascii="Klavika Bd" w:eastAsia="Basic" w:hAnsi="Klavika Bd" w:cs="Basic"/>
          <w:b/>
          <w:bCs/>
          <w:sz w:val="72"/>
          <w:szCs w:val="70"/>
        </w:rPr>
        <w:t xml:space="preserve"> </w:t>
      </w:r>
    </w:p>
    <w:p w14:paraId="012B8C18" w14:textId="77777777" w:rsidR="00C477F1" w:rsidRPr="00B34BDE" w:rsidRDefault="00000000">
      <w:pPr>
        <w:rPr>
          <w:rFonts w:ascii="Klavika Lt" w:eastAsia="Basic" w:hAnsi="Klavika Lt" w:cs="Basic"/>
          <w:sz w:val="23"/>
          <w:szCs w:val="23"/>
        </w:rPr>
      </w:pPr>
      <w:r w:rsidRPr="00B34BDE">
        <w:rPr>
          <w:rFonts w:ascii="Klavika Lt" w:eastAsia="Basic" w:hAnsi="Klavika Lt" w:cs="Basic"/>
          <w:sz w:val="23"/>
          <w:szCs w:val="23"/>
        </w:rPr>
        <w:t xml:space="preserve">Nova parceria de edição limitada com a </w:t>
      </w:r>
      <w:hyperlink r:id="rId7">
        <w:r w:rsidR="00C477F1" w:rsidRPr="00B34BDE">
          <w:rPr>
            <w:rFonts w:ascii="Klavika Lt" w:eastAsia="Basic" w:hAnsi="Klavika Lt" w:cs="Basic"/>
            <w:color w:val="6AA84F"/>
            <w:sz w:val="23"/>
            <w:szCs w:val="23"/>
            <w:u w:val="single"/>
          </w:rPr>
          <w:t>marca de batons</w:t>
        </w:r>
      </w:hyperlink>
      <w:r w:rsidRPr="00B34BDE">
        <w:rPr>
          <w:rFonts w:ascii="Klavika Lt" w:eastAsia="Basic" w:hAnsi="Klavika Lt" w:cs="Basic"/>
          <w:sz w:val="23"/>
          <w:szCs w:val="23"/>
        </w:rPr>
        <w:t xml:space="preserve"> da criadora de conteúdos </w:t>
      </w:r>
      <w:hyperlink r:id="rId8">
        <w:r w:rsidR="00C477F1" w:rsidRPr="00B34BDE">
          <w:rPr>
            <w:rFonts w:ascii="Klavika Lt" w:eastAsia="Basic" w:hAnsi="Klavika Lt" w:cs="Basic"/>
            <w:color w:val="93C47D"/>
            <w:sz w:val="23"/>
            <w:szCs w:val="23"/>
            <w:u w:val="single"/>
          </w:rPr>
          <w:t>Inês Teixeira</w:t>
        </w:r>
      </w:hyperlink>
      <w:r w:rsidRPr="00B34BDE">
        <w:rPr>
          <w:rFonts w:ascii="Klavika Lt" w:eastAsia="Basic" w:hAnsi="Klavika Lt" w:cs="Basic"/>
          <w:sz w:val="23"/>
          <w:szCs w:val="23"/>
        </w:rPr>
        <w:t xml:space="preserve"> dá origem a dois produtos exclusivos inspirados em </w:t>
      </w:r>
      <w:proofErr w:type="spellStart"/>
      <w:r w:rsidRPr="00B34BDE">
        <w:rPr>
          <w:rFonts w:ascii="Klavika Lt" w:eastAsia="Basic" w:hAnsi="Klavika Lt" w:cs="Basic"/>
          <w:sz w:val="23"/>
          <w:szCs w:val="23"/>
        </w:rPr>
        <w:t>Somersby</w:t>
      </w:r>
      <w:proofErr w:type="spellEnd"/>
      <w:r w:rsidRPr="00B34BDE">
        <w:rPr>
          <w:rFonts w:ascii="Klavika Lt" w:eastAsia="Basic" w:hAnsi="Klavika Lt" w:cs="Basic"/>
          <w:sz w:val="23"/>
          <w:szCs w:val="23"/>
        </w:rPr>
        <w:t xml:space="preserve"> Maçã e no novo sabor </w:t>
      </w:r>
      <w:proofErr w:type="spellStart"/>
      <w:r w:rsidRPr="00B34BDE">
        <w:rPr>
          <w:rFonts w:ascii="Klavika Lt" w:eastAsia="Basic" w:hAnsi="Klavika Lt" w:cs="Basic"/>
          <w:sz w:val="23"/>
          <w:szCs w:val="23"/>
        </w:rPr>
        <w:t>Somersby</w:t>
      </w:r>
      <w:proofErr w:type="spellEnd"/>
      <w:r w:rsidRPr="00B34BDE">
        <w:rPr>
          <w:rFonts w:ascii="Klavika Lt" w:eastAsia="Basic" w:hAnsi="Klavika Lt" w:cs="Basic"/>
          <w:sz w:val="23"/>
          <w:szCs w:val="23"/>
        </w:rPr>
        <w:t xml:space="preserve"> Maracujá &amp; Laranja. </w:t>
      </w:r>
    </w:p>
    <w:p w14:paraId="7EAA2724" w14:textId="77777777" w:rsidR="00C477F1" w:rsidRPr="00B34BDE" w:rsidRDefault="00000000">
      <w:pPr>
        <w:rPr>
          <w:rFonts w:ascii="Klavika Lt" w:eastAsia="Basic" w:hAnsi="Klavika Lt" w:cs="Basic"/>
          <w:sz w:val="23"/>
          <w:szCs w:val="23"/>
        </w:rPr>
      </w:pPr>
      <w:r w:rsidRPr="00B34BDE">
        <w:rPr>
          <w:rFonts w:ascii="Klavika Lt" w:eastAsia="Basic" w:hAnsi="Klavika Lt" w:cs="Basic"/>
          <w:sz w:val="23"/>
          <w:szCs w:val="23"/>
        </w:rPr>
        <w:t xml:space="preserve">A colaboração nasce da vontade de explorar novas formas de expressão da marca e de aproximar </w:t>
      </w:r>
      <w:proofErr w:type="spellStart"/>
      <w:r w:rsidRPr="00B34BDE">
        <w:rPr>
          <w:rFonts w:ascii="Klavika Lt" w:eastAsia="Basic" w:hAnsi="Klavika Lt" w:cs="Basic"/>
          <w:sz w:val="23"/>
          <w:szCs w:val="23"/>
        </w:rPr>
        <w:t>Somersby</w:t>
      </w:r>
      <w:proofErr w:type="spellEnd"/>
      <w:r w:rsidRPr="00B34BDE">
        <w:rPr>
          <w:rFonts w:ascii="Klavika Lt" w:eastAsia="Basic" w:hAnsi="Klavika Lt" w:cs="Basic"/>
          <w:sz w:val="23"/>
          <w:szCs w:val="23"/>
        </w:rPr>
        <w:t xml:space="preserve"> dos consumidores através de uma proposta inesperada e irreverente, que cruza o universo das bebidas com o da beleza. O resultado são dois produtos exclusivos que refletem a identidade fresca, colorida e descontraída que caracteriza ambas as marcas.</w:t>
      </w:r>
    </w:p>
    <w:p w14:paraId="60AC99A5" w14:textId="77777777" w:rsidR="00C477F1" w:rsidRPr="00B34BDE" w:rsidRDefault="00000000">
      <w:pPr>
        <w:rPr>
          <w:rFonts w:ascii="Klavika Lt" w:eastAsia="Basic" w:hAnsi="Klavika Lt" w:cs="Basic"/>
          <w:sz w:val="23"/>
          <w:szCs w:val="23"/>
        </w:rPr>
      </w:pPr>
      <w:r w:rsidRPr="00B34BDE">
        <w:rPr>
          <w:rFonts w:ascii="Klavika Lt" w:eastAsia="Basic" w:hAnsi="Klavika Lt" w:cs="Basic"/>
          <w:sz w:val="23"/>
          <w:szCs w:val="23"/>
        </w:rPr>
        <w:t xml:space="preserve">Através desta iniciativa, </w:t>
      </w:r>
      <w:proofErr w:type="spellStart"/>
      <w:r w:rsidRPr="00B34BDE">
        <w:rPr>
          <w:rFonts w:ascii="Klavika Lt" w:eastAsia="Basic" w:hAnsi="Klavika Lt" w:cs="Basic"/>
          <w:sz w:val="23"/>
          <w:szCs w:val="23"/>
        </w:rPr>
        <w:t>Somersby</w:t>
      </w:r>
      <w:proofErr w:type="spellEnd"/>
      <w:r w:rsidRPr="00B34BDE">
        <w:rPr>
          <w:rFonts w:ascii="Klavika Lt" w:eastAsia="Basic" w:hAnsi="Klavika Lt" w:cs="Basic"/>
          <w:sz w:val="23"/>
          <w:szCs w:val="23"/>
        </w:rPr>
        <w:t xml:space="preserve"> reforça a sua aposta em projetos criativos, inovadores, disruptivos e diferenciadores, capazes de gerar novas experiências em torno da marca e de surpreender os consumidores para lá dos contextos tradicionais de consumo.</w:t>
      </w:r>
    </w:p>
    <w:p w14:paraId="588F4733" w14:textId="77777777" w:rsidR="00C477F1" w:rsidRPr="00B34BDE" w:rsidRDefault="00000000">
      <w:pPr>
        <w:rPr>
          <w:rFonts w:ascii="Klavika Lt" w:eastAsia="Basic" w:hAnsi="Klavika Lt" w:cs="Basic"/>
          <w:sz w:val="23"/>
          <w:szCs w:val="23"/>
        </w:rPr>
      </w:pPr>
      <w:r w:rsidRPr="00B34BDE">
        <w:rPr>
          <w:rFonts w:ascii="Klavika Lt" w:eastAsia="Basic" w:hAnsi="Klavika Lt" w:cs="Basic"/>
          <w:b/>
          <w:bCs/>
          <w:sz w:val="23"/>
          <w:szCs w:val="23"/>
          <w:u w:val="single"/>
        </w:rPr>
        <w:t xml:space="preserve">Declaração de Madalena Cunha, Manager de Águas e Sidras do </w:t>
      </w:r>
      <w:proofErr w:type="spellStart"/>
      <w:r w:rsidRPr="00B34BDE">
        <w:rPr>
          <w:rFonts w:ascii="Klavika Lt" w:eastAsia="Basic" w:hAnsi="Klavika Lt" w:cs="Basic"/>
          <w:b/>
          <w:bCs/>
          <w:sz w:val="23"/>
          <w:szCs w:val="23"/>
          <w:u w:val="single"/>
        </w:rPr>
        <w:t>Super</w:t>
      </w:r>
      <w:proofErr w:type="spellEnd"/>
      <w:r w:rsidRPr="00B34BDE">
        <w:rPr>
          <w:rFonts w:ascii="Klavika Lt" w:eastAsia="Basic" w:hAnsi="Klavika Lt" w:cs="Basic"/>
          <w:b/>
          <w:bCs/>
          <w:sz w:val="23"/>
          <w:szCs w:val="23"/>
          <w:u w:val="single"/>
        </w:rPr>
        <w:t xml:space="preserve"> </w:t>
      </w:r>
      <w:proofErr w:type="spellStart"/>
      <w:r w:rsidRPr="00B34BDE">
        <w:rPr>
          <w:rFonts w:ascii="Klavika Lt" w:eastAsia="Basic" w:hAnsi="Klavika Lt" w:cs="Basic"/>
          <w:b/>
          <w:bCs/>
          <w:sz w:val="23"/>
          <w:szCs w:val="23"/>
          <w:u w:val="single"/>
        </w:rPr>
        <w:t>Bock</w:t>
      </w:r>
      <w:proofErr w:type="spellEnd"/>
      <w:r w:rsidRPr="00B34BDE">
        <w:rPr>
          <w:rFonts w:ascii="Klavika Lt" w:eastAsia="Basic" w:hAnsi="Klavika Lt" w:cs="Basic"/>
          <w:b/>
          <w:bCs/>
          <w:sz w:val="23"/>
          <w:szCs w:val="23"/>
          <w:u w:val="single"/>
        </w:rPr>
        <w:t xml:space="preserve"> </w:t>
      </w:r>
      <w:proofErr w:type="spellStart"/>
      <w:r w:rsidRPr="00B34BDE">
        <w:rPr>
          <w:rFonts w:ascii="Klavika Lt" w:eastAsia="Basic" w:hAnsi="Klavika Lt" w:cs="Basic"/>
          <w:b/>
          <w:bCs/>
          <w:sz w:val="23"/>
          <w:szCs w:val="23"/>
          <w:u w:val="single"/>
        </w:rPr>
        <w:t>Group</w:t>
      </w:r>
      <w:proofErr w:type="spellEnd"/>
      <w:r w:rsidRPr="00B34BDE">
        <w:rPr>
          <w:rFonts w:ascii="Klavika Lt" w:eastAsia="Basic" w:hAnsi="Klavika Lt" w:cs="Basic"/>
          <w:b/>
          <w:bCs/>
          <w:sz w:val="23"/>
          <w:szCs w:val="23"/>
          <w:u w:val="single"/>
        </w:rPr>
        <w:t>:</w:t>
      </w:r>
    </w:p>
    <w:p w14:paraId="0BAB5DD3" w14:textId="7C2DE8C9" w:rsidR="00C477F1" w:rsidRPr="00B34BDE" w:rsidRDefault="00000000">
      <w:pPr>
        <w:rPr>
          <w:rFonts w:ascii="Klavika Lt" w:eastAsia="Basic" w:hAnsi="Klavika Lt" w:cs="Basic"/>
          <w:sz w:val="23"/>
          <w:szCs w:val="23"/>
        </w:rPr>
      </w:pPr>
      <w:r w:rsidRPr="00B34BDE">
        <w:rPr>
          <w:rFonts w:ascii="Klavika Lt" w:eastAsia="Basic" w:hAnsi="Klavika Lt" w:cs="Basic"/>
          <w:sz w:val="23"/>
          <w:szCs w:val="23"/>
        </w:rPr>
        <w:t>“</w:t>
      </w:r>
      <w:proofErr w:type="spellStart"/>
      <w:r w:rsidRPr="00B34BDE">
        <w:rPr>
          <w:rFonts w:ascii="Klavika Lt" w:eastAsia="Basic" w:hAnsi="Klavika Lt" w:cs="Basic"/>
          <w:sz w:val="23"/>
          <w:szCs w:val="23"/>
        </w:rPr>
        <w:t>Somersby</w:t>
      </w:r>
      <w:proofErr w:type="spellEnd"/>
      <w:r w:rsidRPr="00B34BDE">
        <w:rPr>
          <w:rFonts w:ascii="Klavika Lt" w:eastAsia="Basic" w:hAnsi="Klavika Lt" w:cs="Basic"/>
          <w:sz w:val="23"/>
          <w:szCs w:val="23"/>
        </w:rPr>
        <w:t xml:space="preserve"> tem procurado afirmar-se como uma marca que desafia convenções e que encontra formas originais de se relacionar com os consumidores. </w:t>
      </w:r>
      <w:r w:rsidR="003138DD">
        <w:rPr>
          <w:rFonts w:ascii="Klavika Lt" w:eastAsia="Basic" w:hAnsi="Klavika Lt" w:cs="Basic"/>
          <w:sz w:val="23"/>
          <w:szCs w:val="23"/>
        </w:rPr>
        <w:t xml:space="preserve">As parcerias que temos vindo a desenvolver, </w:t>
      </w:r>
      <w:r w:rsidRPr="00B34BDE">
        <w:rPr>
          <w:rFonts w:ascii="Klavika Lt" w:eastAsia="Basic" w:hAnsi="Klavika Lt" w:cs="Basic"/>
          <w:sz w:val="23"/>
          <w:szCs w:val="23"/>
        </w:rPr>
        <w:t>surge</w:t>
      </w:r>
      <w:r w:rsidR="003138DD">
        <w:rPr>
          <w:rFonts w:ascii="Klavika Lt" w:eastAsia="Basic" w:hAnsi="Klavika Lt" w:cs="Basic"/>
          <w:sz w:val="23"/>
          <w:szCs w:val="23"/>
        </w:rPr>
        <w:t>m</w:t>
      </w:r>
      <w:r w:rsidRPr="00B34BDE">
        <w:rPr>
          <w:rFonts w:ascii="Klavika Lt" w:eastAsia="Basic" w:hAnsi="Klavika Lt" w:cs="Basic"/>
          <w:sz w:val="23"/>
          <w:szCs w:val="23"/>
        </w:rPr>
        <w:t xml:space="preserve"> precisamente dessa vontade de experimentar novos territórios e de criar algo inesperado e disruptivo, mantendo o espírito leve, divertido e irreverente que faz parte do ADN da marca". </w:t>
      </w:r>
    </w:p>
    <w:p w14:paraId="483B2984" w14:textId="77777777" w:rsidR="00C477F1" w:rsidRPr="00B34BDE" w:rsidRDefault="00000000">
      <w:pPr>
        <w:rPr>
          <w:rFonts w:ascii="Klavika Lt" w:eastAsia="Basic" w:hAnsi="Klavika Lt" w:cs="Basic"/>
          <w:b/>
          <w:bCs/>
          <w:sz w:val="23"/>
          <w:szCs w:val="23"/>
          <w:u w:val="single"/>
        </w:rPr>
      </w:pPr>
      <w:r w:rsidRPr="00B34BDE">
        <w:rPr>
          <w:rFonts w:ascii="Klavika Lt" w:eastAsia="Basic" w:hAnsi="Klavika Lt" w:cs="Basic"/>
          <w:b/>
          <w:bCs/>
          <w:sz w:val="23"/>
          <w:szCs w:val="23"/>
          <w:u w:val="single"/>
        </w:rPr>
        <w:t xml:space="preserve">Declaração de Inês Teixeira, fundadora da </w:t>
      </w:r>
      <w:proofErr w:type="spellStart"/>
      <w:r w:rsidRPr="00B34BDE">
        <w:rPr>
          <w:rFonts w:ascii="Klavika Lt" w:eastAsia="Basic" w:hAnsi="Klavika Lt" w:cs="Basic"/>
          <w:b/>
          <w:bCs/>
          <w:sz w:val="23"/>
          <w:szCs w:val="23"/>
          <w:u w:val="single"/>
        </w:rPr>
        <w:t>Blow</w:t>
      </w:r>
      <w:proofErr w:type="spellEnd"/>
      <w:r w:rsidRPr="00B34BDE">
        <w:rPr>
          <w:rFonts w:ascii="Klavika Lt" w:eastAsia="Basic" w:hAnsi="Klavika Lt" w:cs="Basic"/>
          <w:b/>
          <w:bCs/>
          <w:sz w:val="23"/>
          <w:szCs w:val="23"/>
          <w:u w:val="single"/>
        </w:rPr>
        <w:t xml:space="preserve"> </w:t>
      </w:r>
      <w:proofErr w:type="spellStart"/>
      <w:r w:rsidRPr="00B34BDE">
        <w:rPr>
          <w:rFonts w:ascii="Klavika Lt" w:eastAsia="Basic" w:hAnsi="Klavika Lt" w:cs="Basic"/>
          <w:b/>
          <w:bCs/>
          <w:sz w:val="23"/>
          <w:szCs w:val="23"/>
          <w:u w:val="single"/>
        </w:rPr>
        <w:t>It</w:t>
      </w:r>
      <w:proofErr w:type="spellEnd"/>
      <w:r w:rsidRPr="00B34BDE">
        <w:rPr>
          <w:rFonts w:ascii="Klavika Lt" w:eastAsia="Basic" w:hAnsi="Klavika Lt" w:cs="Basic"/>
          <w:b/>
          <w:bCs/>
          <w:sz w:val="23"/>
          <w:szCs w:val="23"/>
          <w:u w:val="single"/>
        </w:rPr>
        <w:t xml:space="preserve"> e criadora de conteúdos: </w:t>
      </w:r>
    </w:p>
    <w:p w14:paraId="55275838" w14:textId="6A7B4725" w:rsidR="00B34BDE" w:rsidRPr="00B34BDE" w:rsidRDefault="00B34BDE" w:rsidP="00B34BDE">
      <w:pPr>
        <w:rPr>
          <w:rFonts w:ascii="Klavika Lt" w:eastAsia="Basic" w:hAnsi="Klavika Lt" w:cs="Basic"/>
          <w:sz w:val="23"/>
          <w:szCs w:val="23"/>
        </w:rPr>
      </w:pPr>
      <w:r w:rsidRPr="00B34BDE">
        <w:rPr>
          <w:rFonts w:ascii="Klavika Lt" w:eastAsia="Basic" w:hAnsi="Klavika Lt" w:cs="Basic"/>
          <w:sz w:val="23"/>
          <w:szCs w:val="23"/>
        </w:rPr>
        <w:t xml:space="preserve">“É uma oportunidade incrível colaborar com uma marca tão especial e com um grupo tão grande. Enquanto marca portuguesa é um enorme orgulho juntar-me a uma marca que admiro há tanto tempo. </w:t>
      </w:r>
    </w:p>
    <w:p w14:paraId="661F83D7" w14:textId="51800969" w:rsidR="00B34BDE" w:rsidRPr="00B34BDE" w:rsidRDefault="00B34BDE" w:rsidP="00B34BDE">
      <w:pPr>
        <w:rPr>
          <w:rFonts w:ascii="Klavika Lt" w:eastAsia="Basic" w:hAnsi="Klavika Lt" w:cs="Basic"/>
          <w:sz w:val="23"/>
          <w:szCs w:val="23"/>
        </w:rPr>
      </w:pPr>
      <w:r w:rsidRPr="00B34BDE">
        <w:rPr>
          <w:rFonts w:ascii="Klavika Lt" w:eastAsia="Basic" w:hAnsi="Klavika Lt" w:cs="Basic"/>
          <w:sz w:val="23"/>
          <w:szCs w:val="23"/>
        </w:rPr>
        <w:t xml:space="preserve">Já trabalho com </w:t>
      </w:r>
      <w:proofErr w:type="spellStart"/>
      <w:r w:rsidRPr="00B34BDE">
        <w:rPr>
          <w:rFonts w:ascii="Klavika Lt" w:eastAsia="Basic" w:hAnsi="Klavika Lt" w:cs="Basic"/>
          <w:sz w:val="23"/>
          <w:szCs w:val="23"/>
        </w:rPr>
        <w:t>Somersby</w:t>
      </w:r>
      <w:proofErr w:type="spellEnd"/>
      <w:r w:rsidRPr="00B34BDE">
        <w:rPr>
          <w:rFonts w:ascii="Klavika Lt" w:eastAsia="Basic" w:hAnsi="Klavika Lt" w:cs="Basic"/>
          <w:sz w:val="23"/>
          <w:szCs w:val="23"/>
        </w:rPr>
        <w:t xml:space="preserve"> há algum tempo e, quando recebi o convite para criar uma coleção conjunta, fiquei mesmo muito feliz. A </w:t>
      </w:r>
      <w:proofErr w:type="spellStart"/>
      <w:r w:rsidRPr="00B34BDE">
        <w:rPr>
          <w:rFonts w:ascii="Klavika Lt" w:eastAsia="Basic" w:hAnsi="Klavika Lt" w:cs="Basic"/>
          <w:sz w:val="23"/>
          <w:szCs w:val="23"/>
        </w:rPr>
        <w:t>Blow</w:t>
      </w:r>
      <w:proofErr w:type="spellEnd"/>
      <w:r w:rsidRPr="00B34BDE">
        <w:rPr>
          <w:rFonts w:ascii="Klavika Lt" w:eastAsia="Basic" w:hAnsi="Klavika Lt" w:cs="Basic"/>
          <w:sz w:val="23"/>
          <w:szCs w:val="23"/>
        </w:rPr>
        <w:t xml:space="preserve"> IT começou como um pequeno projeto e ver o impacto que teve, ao ponto de uma marca tão grande reconhecer o seu potencial e querer colaborar comigo, é um verdadeiro sonho.</w:t>
      </w:r>
    </w:p>
    <w:p w14:paraId="44ADA8A9" w14:textId="1A4E2421" w:rsidR="00140C30" w:rsidRPr="00B34BDE" w:rsidRDefault="00B34BDE">
      <w:pPr>
        <w:rPr>
          <w:rFonts w:ascii="Klavika Lt" w:eastAsia="Basic" w:hAnsi="Klavika Lt" w:cs="Basic"/>
          <w:sz w:val="23"/>
          <w:szCs w:val="23"/>
        </w:rPr>
      </w:pPr>
      <w:r w:rsidRPr="00B34BDE">
        <w:rPr>
          <w:rFonts w:ascii="Klavika Lt" w:eastAsia="Basic" w:hAnsi="Klavika Lt" w:cs="Basic"/>
          <w:sz w:val="23"/>
          <w:szCs w:val="23"/>
        </w:rPr>
        <w:t xml:space="preserve">Pegámos na essência das icónicas </w:t>
      </w:r>
      <w:proofErr w:type="spellStart"/>
      <w:r w:rsidRPr="00B34BDE">
        <w:rPr>
          <w:rFonts w:ascii="Klavika Lt" w:eastAsia="Basic" w:hAnsi="Klavika Lt" w:cs="Basic"/>
          <w:sz w:val="23"/>
          <w:szCs w:val="23"/>
        </w:rPr>
        <w:t>Somersby</w:t>
      </w:r>
      <w:proofErr w:type="spellEnd"/>
      <w:r w:rsidRPr="00B34BDE">
        <w:rPr>
          <w:rFonts w:ascii="Klavika Lt" w:eastAsia="Basic" w:hAnsi="Klavika Lt" w:cs="Basic"/>
          <w:sz w:val="23"/>
          <w:szCs w:val="23"/>
        </w:rPr>
        <w:t xml:space="preserve"> e juntámo-la ao ADN colorido, divertido e brilhante da </w:t>
      </w:r>
      <w:proofErr w:type="spellStart"/>
      <w:r w:rsidRPr="00B34BDE">
        <w:rPr>
          <w:rFonts w:ascii="Klavika Lt" w:eastAsia="Basic" w:hAnsi="Klavika Lt" w:cs="Basic"/>
          <w:sz w:val="23"/>
          <w:szCs w:val="23"/>
        </w:rPr>
        <w:t>Blow</w:t>
      </w:r>
      <w:proofErr w:type="spellEnd"/>
      <w:r w:rsidRPr="00B34BDE">
        <w:rPr>
          <w:rFonts w:ascii="Klavika Lt" w:eastAsia="Basic" w:hAnsi="Klavika Lt" w:cs="Basic"/>
          <w:sz w:val="23"/>
          <w:szCs w:val="23"/>
        </w:rPr>
        <w:t xml:space="preserve"> IT. É uma edição limitada, mas estou tão viciada nestes cheirinhos que só queria que existisse stock infinito”</w:t>
      </w:r>
      <w:r w:rsidR="00140C30">
        <w:rPr>
          <w:rFonts w:ascii="Klavika Lt" w:eastAsia="Basic" w:hAnsi="Klavika Lt" w:cs="Basic"/>
          <w:sz w:val="23"/>
          <w:szCs w:val="23"/>
        </w:rPr>
        <w:t>.</w:t>
      </w:r>
    </w:p>
    <w:p w14:paraId="46B2A1CB" w14:textId="77777777" w:rsidR="00C477F1" w:rsidRPr="00B34BDE" w:rsidRDefault="00000000">
      <w:pPr>
        <w:rPr>
          <w:rFonts w:ascii="Klavika Lt" w:eastAsia="Basic" w:hAnsi="Klavika Lt" w:cs="Basic"/>
          <w:sz w:val="23"/>
          <w:szCs w:val="23"/>
        </w:rPr>
      </w:pPr>
      <w:r w:rsidRPr="00B34BDE">
        <w:rPr>
          <w:rFonts w:ascii="Klavika Lt" w:eastAsia="Basic" w:hAnsi="Klavika Lt" w:cs="Basic"/>
          <w:sz w:val="23"/>
          <w:szCs w:val="23"/>
        </w:rPr>
        <w:t xml:space="preserve">A iniciativa surge também como forma de assinalar a chegada de </w:t>
      </w:r>
      <w:proofErr w:type="spellStart"/>
      <w:r w:rsidRPr="00B34BDE">
        <w:rPr>
          <w:rFonts w:ascii="Klavika Lt" w:eastAsia="Basic" w:hAnsi="Klavika Lt" w:cs="Basic"/>
          <w:sz w:val="23"/>
          <w:szCs w:val="23"/>
        </w:rPr>
        <w:t>Somersby</w:t>
      </w:r>
      <w:proofErr w:type="spellEnd"/>
      <w:r w:rsidRPr="00B34BDE">
        <w:rPr>
          <w:rFonts w:ascii="Klavika Lt" w:eastAsia="Basic" w:hAnsi="Klavika Lt" w:cs="Basic"/>
          <w:sz w:val="23"/>
          <w:szCs w:val="23"/>
        </w:rPr>
        <w:t xml:space="preserve"> Maracujá &amp; Laranja, a mais recente inovação da marca, que vem reforçar o seu portefólio com uma proposta marcada pelo equilíbrio entre a doçura do maracujá e a frescura da laranja.</w:t>
      </w:r>
    </w:p>
    <w:p w14:paraId="42207C98" w14:textId="6A277153" w:rsidR="00C477F1" w:rsidRPr="00B34BDE" w:rsidRDefault="00B34BDE">
      <w:pPr>
        <w:rPr>
          <w:rFonts w:ascii="Klavika Lt" w:eastAsia="Basic" w:hAnsi="Klavika Lt" w:cs="Basic"/>
          <w:sz w:val="23"/>
          <w:szCs w:val="23"/>
        </w:rPr>
      </w:pPr>
      <w:r w:rsidRPr="00B34BDE">
        <w:rPr>
          <w:rFonts w:ascii="Klavika Lt" w:eastAsia="Basic" w:hAnsi="Klavika Lt" w:cs="Basic"/>
          <w:sz w:val="23"/>
          <w:szCs w:val="23"/>
        </w:rPr>
        <w:lastRenderedPageBreak/>
        <w:t xml:space="preserve">Com o objetivo de reforçar a sua aposta em colaborações capazes de surpreender e gerar conversa, reforçando o seu posicionamento enquanto marca inovadora e próxima dos consumidores, </w:t>
      </w:r>
      <w:proofErr w:type="spellStart"/>
      <w:r w:rsidRPr="00B34BDE">
        <w:rPr>
          <w:rFonts w:ascii="Klavika Lt" w:eastAsia="Basic" w:hAnsi="Klavika Lt" w:cs="Basic"/>
          <w:sz w:val="23"/>
          <w:szCs w:val="23"/>
        </w:rPr>
        <w:t>Somersby</w:t>
      </w:r>
      <w:proofErr w:type="spellEnd"/>
      <w:r w:rsidRPr="00B34BDE">
        <w:rPr>
          <w:rFonts w:ascii="Klavika Lt" w:eastAsia="Basic" w:hAnsi="Klavika Lt" w:cs="Basic"/>
          <w:sz w:val="23"/>
          <w:szCs w:val="23"/>
        </w:rPr>
        <w:t xml:space="preserve"> apostou ainda em duas outras colaborações com o Zé do Boné e com a marca de capas de telemóvel </w:t>
      </w:r>
      <w:proofErr w:type="spellStart"/>
      <w:r w:rsidRPr="00B34BDE">
        <w:rPr>
          <w:rFonts w:ascii="Klavika Lt" w:eastAsia="Basic" w:hAnsi="Klavika Lt" w:cs="Basic"/>
          <w:sz w:val="23"/>
          <w:szCs w:val="23"/>
        </w:rPr>
        <w:t>Cooland</w:t>
      </w:r>
      <w:proofErr w:type="spellEnd"/>
      <w:r w:rsidRPr="00B34BDE">
        <w:rPr>
          <w:rFonts w:ascii="Klavika Lt" w:eastAsia="Basic" w:hAnsi="Klavika Lt" w:cs="Basic"/>
          <w:sz w:val="23"/>
          <w:szCs w:val="23"/>
        </w:rPr>
        <w:t xml:space="preserve">. Rita Martins, do Zé do Boné, refere que “desta união nasceu uma coleção limitada de verão, criada com gosto e pensada para celebrar o lançamento dos novos sabores da </w:t>
      </w:r>
      <w:proofErr w:type="spellStart"/>
      <w:r w:rsidRPr="00B34BDE">
        <w:rPr>
          <w:rFonts w:ascii="Klavika Lt" w:eastAsia="Basic" w:hAnsi="Klavika Lt" w:cs="Basic"/>
          <w:sz w:val="23"/>
          <w:szCs w:val="23"/>
        </w:rPr>
        <w:t>Somersby</w:t>
      </w:r>
      <w:proofErr w:type="spellEnd"/>
      <w:r w:rsidRPr="00B34BDE">
        <w:rPr>
          <w:rFonts w:ascii="Klavika Lt" w:eastAsia="Basic" w:hAnsi="Klavika Lt" w:cs="Basic"/>
          <w:sz w:val="23"/>
          <w:szCs w:val="23"/>
        </w:rPr>
        <w:t xml:space="preserve">” e </w:t>
      </w:r>
      <w:proofErr w:type="spellStart"/>
      <w:r w:rsidRPr="00B34BDE">
        <w:rPr>
          <w:rFonts w:ascii="Klavika Lt" w:eastAsia="Basic" w:hAnsi="Klavika Lt" w:cs="Basic"/>
          <w:sz w:val="23"/>
          <w:szCs w:val="23"/>
        </w:rPr>
        <w:t>Helder</w:t>
      </w:r>
      <w:proofErr w:type="spellEnd"/>
      <w:r w:rsidRPr="00B34BDE">
        <w:rPr>
          <w:rFonts w:ascii="Klavika Lt" w:eastAsia="Basic" w:hAnsi="Klavika Lt" w:cs="Basic"/>
          <w:sz w:val="23"/>
          <w:szCs w:val="23"/>
        </w:rPr>
        <w:t xml:space="preserve"> Barbosa, da </w:t>
      </w:r>
      <w:proofErr w:type="spellStart"/>
      <w:r w:rsidRPr="00B34BDE">
        <w:rPr>
          <w:rFonts w:ascii="Klavika Lt" w:eastAsia="Basic" w:hAnsi="Klavika Lt" w:cs="Basic"/>
          <w:sz w:val="23"/>
          <w:szCs w:val="23"/>
        </w:rPr>
        <w:t>Cooland</w:t>
      </w:r>
      <w:proofErr w:type="spellEnd"/>
      <w:r w:rsidRPr="00B34BDE">
        <w:rPr>
          <w:rFonts w:ascii="Klavika Lt" w:eastAsia="Basic" w:hAnsi="Klavika Lt" w:cs="Basic"/>
          <w:sz w:val="23"/>
          <w:szCs w:val="23"/>
        </w:rPr>
        <w:t xml:space="preserve">, afirma que “o resultado foram capas bem cool, cheias de verão, e uma colaboração que fez todo o sentido”. </w:t>
      </w:r>
    </w:p>
    <w:p w14:paraId="70368F0E" w14:textId="77777777" w:rsidR="00B34BDE" w:rsidRPr="00B34BDE" w:rsidRDefault="00B34BDE">
      <w:pPr>
        <w:rPr>
          <w:rFonts w:ascii="Klavika Lt" w:eastAsia="Basic" w:hAnsi="Klavika Lt" w:cs="Basic"/>
          <w:sz w:val="23"/>
          <w:szCs w:val="23"/>
        </w:rPr>
      </w:pPr>
    </w:p>
    <w:p w14:paraId="73589C1F" w14:textId="77777777" w:rsidR="00C477F1" w:rsidRDefault="00000000">
      <w:pPr>
        <w:rPr>
          <w:rFonts w:ascii="Klavika Lt" w:eastAsia="Basic" w:hAnsi="Klavika Lt" w:cs="Basic"/>
          <w:sz w:val="23"/>
          <w:szCs w:val="23"/>
        </w:rPr>
      </w:pPr>
      <w:r w:rsidRPr="00B34BDE">
        <w:rPr>
          <w:rFonts w:ascii="Klavika Lt" w:eastAsia="Basic" w:hAnsi="Klavika Lt" w:cs="Basic"/>
          <w:sz w:val="23"/>
          <w:szCs w:val="23"/>
        </w:rPr>
        <w:t xml:space="preserve">Mais informações em </w:t>
      </w:r>
      <w:hyperlink r:id="rId9">
        <w:r w:rsidR="00C477F1" w:rsidRPr="00B34BDE">
          <w:rPr>
            <w:rFonts w:ascii="Klavika Lt" w:eastAsia="Basic" w:hAnsi="Klavika Lt" w:cs="Basic"/>
            <w:color w:val="B21E28"/>
            <w:sz w:val="23"/>
            <w:szCs w:val="23"/>
            <w:u w:val="single"/>
          </w:rPr>
          <w:t>www.somersby.pt</w:t>
        </w:r>
      </w:hyperlink>
      <w:r w:rsidRPr="00B34BDE">
        <w:rPr>
          <w:rFonts w:ascii="Klavika Lt" w:eastAsia="Basic" w:hAnsi="Klavika Lt" w:cs="Basic"/>
          <w:sz w:val="23"/>
          <w:szCs w:val="23"/>
        </w:rPr>
        <w:t xml:space="preserve"> e na página de </w:t>
      </w:r>
      <w:hyperlink r:id="rId10">
        <w:r w:rsidR="00C477F1" w:rsidRPr="00B34BDE">
          <w:rPr>
            <w:rFonts w:ascii="Klavika Lt" w:eastAsia="Basic" w:hAnsi="Klavika Lt" w:cs="Basic"/>
            <w:color w:val="B21E28"/>
            <w:sz w:val="23"/>
            <w:szCs w:val="23"/>
            <w:u w:val="single"/>
          </w:rPr>
          <w:t>Instagram</w:t>
        </w:r>
      </w:hyperlink>
      <w:r w:rsidRPr="00B34BDE">
        <w:rPr>
          <w:rFonts w:ascii="Klavika Lt" w:eastAsia="Basic" w:hAnsi="Klavika Lt" w:cs="Basic"/>
          <w:color w:val="B21E28"/>
          <w:sz w:val="23"/>
          <w:szCs w:val="23"/>
        </w:rPr>
        <w:t xml:space="preserve"> </w:t>
      </w:r>
      <w:r w:rsidRPr="00B34BDE">
        <w:rPr>
          <w:rFonts w:ascii="Klavika Lt" w:eastAsia="Basic" w:hAnsi="Klavika Lt" w:cs="Basic"/>
          <w:sz w:val="23"/>
          <w:szCs w:val="23"/>
        </w:rPr>
        <w:t xml:space="preserve">da marca. </w:t>
      </w:r>
    </w:p>
    <w:p w14:paraId="73E72009" w14:textId="37336714" w:rsidR="0009347E" w:rsidRDefault="0009347E">
      <w:pPr>
        <w:rPr>
          <w:rFonts w:ascii="Klavika Lt" w:eastAsia="Basic" w:hAnsi="Klavika Lt" w:cs="Basic"/>
          <w:sz w:val="23"/>
          <w:szCs w:val="23"/>
        </w:rPr>
      </w:pPr>
      <w:r>
        <w:rPr>
          <w:rFonts w:ascii="Klavika Lt" w:eastAsia="Basic" w:hAnsi="Klavika Lt" w:cs="Basic"/>
          <w:sz w:val="23"/>
          <w:szCs w:val="23"/>
        </w:rPr>
        <w:t xml:space="preserve">Fotografias </w:t>
      </w:r>
      <w:hyperlink r:id="rId11" w:history="1">
        <w:r w:rsidRPr="0009347E">
          <w:rPr>
            <w:rStyle w:val="Hiperligao"/>
            <w:rFonts w:ascii="Klavika Lt" w:eastAsia="Basic" w:hAnsi="Klavika Lt" w:cs="Basic"/>
            <w:sz w:val="23"/>
            <w:szCs w:val="23"/>
          </w:rPr>
          <w:t>aqui</w:t>
        </w:r>
      </w:hyperlink>
      <w:r>
        <w:rPr>
          <w:rFonts w:ascii="Klavika Lt" w:eastAsia="Basic" w:hAnsi="Klavika Lt" w:cs="Basic"/>
          <w:sz w:val="23"/>
          <w:szCs w:val="23"/>
        </w:rPr>
        <w:t>.</w:t>
      </w:r>
    </w:p>
    <w:p w14:paraId="68324475" w14:textId="77777777" w:rsidR="0009347E" w:rsidRPr="00B34BDE" w:rsidRDefault="0009347E">
      <w:pPr>
        <w:rPr>
          <w:rFonts w:ascii="Klavika Lt" w:eastAsia="Basic" w:hAnsi="Klavika Lt" w:cs="Basic"/>
          <w:sz w:val="23"/>
          <w:szCs w:val="23"/>
        </w:rPr>
      </w:pPr>
    </w:p>
    <w:p w14:paraId="296A475A" w14:textId="7F08B062" w:rsidR="00C477F1" w:rsidRPr="00B34BDE" w:rsidRDefault="00000000">
      <w:pPr>
        <w:rPr>
          <w:rFonts w:ascii="Klavika Lt" w:eastAsia="Basic" w:hAnsi="Klavika Lt" w:cs="Basic"/>
          <w:sz w:val="23"/>
          <w:szCs w:val="23"/>
        </w:rPr>
      </w:pPr>
      <w:r w:rsidRPr="00B34BDE">
        <w:rPr>
          <w:rFonts w:ascii="Klavika Lt" w:eastAsia="Basic" w:hAnsi="Klavika Lt" w:cs="Basic"/>
          <w:sz w:val="23"/>
          <w:szCs w:val="23"/>
        </w:rPr>
        <w:t xml:space="preserve">Lisboa, </w:t>
      </w:r>
      <w:r w:rsidR="00AE6A7A">
        <w:rPr>
          <w:rFonts w:ascii="Klavika Lt" w:eastAsia="Basic" w:hAnsi="Klavika Lt" w:cs="Basic"/>
          <w:sz w:val="23"/>
          <w:szCs w:val="23"/>
        </w:rPr>
        <w:t>23</w:t>
      </w:r>
      <w:r w:rsidRPr="00B34BDE">
        <w:rPr>
          <w:rFonts w:ascii="Klavika Lt" w:eastAsia="Basic" w:hAnsi="Klavika Lt" w:cs="Basic"/>
          <w:sz w:val="23"/>
          <w:szCs w:val="23"/>
        </w:rPr>
        <w:t xml:space="preserve"> de junho de 2026</w:t>
      </w:r>
    </w:p>
    <w:p w14:paraId="2A142FE6" w14:textId="77777777" w:rsidR="00EB5DE6" w:rsidRPr="00EB5DE6" w:rsidRDefault="00EB5DE6">
      <w:pPr>
        <w:rPr>
          <w:rFonts w:ascii="Klavika Basic Light" w:eastAsia="Basic" w:hAnsi="Klavika Basic Light" w:cs="Basic"/>
          <w:sz w:val="23"/>
          <w:szCs w:val="23"/>
        </w:rPr>
      </w:pPr>
    </w:p>
    <w:p w14:paraId="6D40055C" w14:textId="77777777" w:rsidR="00C477F1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Calibri" w:eastAsia="Calibri" w:hAnsi="Calibri" w:cs="Calibri"/>
          <w:sz w:val="16"/>
          <w:szCs w:val="16"/>
        </w:rPr>
        <w:t>Informações adicionais: CATARINA SIMÕES FARINHA :: ISABEL CARRIÇO</w:t>
      </w:r>
    </w:p>
    <w:p w14:paraId="4C1A8711" w14:textId="77777777" w:rsidR="00C477F1" w:rsidRDefault="00000000">
      <w:pPr>
        <w:spacing w:after="0" w:line="331" w:lineRule="auto"/>
        <w:jc w:val="center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noProof/>
          <w:sz w:val="16"/>
          <w:szCs w:val="16"/>
        </w:rPr>
        <w:drawing>
          <wp:inline distT="114300" distB="114300" distL="114300" distR="114300" wp14:anchorId="21D2BF5F" wp14:editId="2D046FE9">
            <wp:extent cx="647700" cy="330200"/>
            <wp:effectExtent l="0" t="0" r="0" b="0"/>
            <wp:docPr id="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3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BC7FB4" w14:textId="77777777" w:rsidR="00C477F1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Calibri" w:eastAsia="Calibri" w:hAnsi="Calibri" w:cs="Calibri"/>
          <w:sz w:val="16"/>
          <w:szCs w:val="16"/>
        </w:rPr>
        <w:t>Tlm</w:t>
      </w:r>
      <w:proofErr w:type="spellEnd"/>
      <w:r>
        <w:rPr>
          <w:rFonts w:ascii="Calibri" w:eastAsia="Calibri" w:hAnsi="Calibri" w:cs="Calibri"/>
          <w:sz w:val="16"/>
          <w:szCs w:val="16"/>
        </w:rPr>
        <w:t>. 932 260 035 :: 965 232 496</w:t>
      </w:r>
    </w:p>
    <w:p w14:paraId="4A7BDEC7" w14:textId="77777777" w:rsidR="00C477F1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Calibri" w:eastAsia="Calibri" w:hAnsi="Calibri" w:cs="Calibri"/>
          <w:color w:val="C00000"/>
          <w:sz w:val="16"/>
          <w:szCs w:val="16"/>
        </w:rPr>
        <w:t>CATARINAFARINHA</w:t>
      </w:r>
      <w:hyperlink r:id="rId13">
        <w:r w:rsidR="00C477F1">
          <w:rPr>
            <w:rFonts w:ascii="Calibri" w:eastAsia="Calibri" w:hAnsi="Calibri" w:cs="Calibri"/>
            <w:color w:val="B21E28"/>
            <w:sz w:val="16"/>
            <w:szCs w:val="16"/>
            <w:u w:val="single"/>
          </w:rPr>
          <w:t>@LPMCOM.PT</w:t>
        </w:r>
      </w:hyperlink>
      <w:r>
        <w:rPr>
          <w:rFonts w:ascii="Calibri" w:eastAsia="Calibri" w:hAnsi="Calibri" w:cs="Calibri"/>
          <w:sz w:val="16"/>
          <w:szCs w:val="16"/>
        </w:rPr>
        <w:t xml:space="preserve">:: </w:t>
      </w:r>
      <w:hyperlink r:id="rId14">
        <w:r w:rsidR="00C477F1">
          <w:rPr>
            <w:rFonts w:ascii="Calibri" w:eastAsia="Calibri" w:hAnsi="Calibri" w:cs="Calibri"/>
            <w:color w:val="B21E28"/>
            <w:sz w:val="16"/>
            <w:szCs w:val="16"/>
            <w:u w:val="single"/>
          </w:rPr>
          <w:t>ISABELCARRICO@LPMCOM.PT</w:t>
        </w:r>
      </w:hyperlink>
    </w:p>
    <w:p w14:paraId="0D1E4F96" w14:textId="77777777" w:rsidR="00C477F1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Calibri" w:eastAsia="Calibri" w:hAnsi="Calibri" w:cs="Calibri"/>
          <w:sz w:val="16"/>
          <w:szCs w:val="16"/>
        </w:rPr>
        <w:t>Ed. Lisboa Oriente, Av. Infante D. Henrique, 333 H, esc.49, 1800-282 Lisboa</w:t>
      </w:r>
    </w:p>
    <w:p w14:paraId="5EDFF86B" w14:textId="77777777" w:rsidR="00C477F1" w:rsidRDefault="00000000">
      <w:pPr>
        <w:spacing w:after="160" w:line="259" w:lineRule="auto"/>
        <w:jc w:val="left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1E4613AA" wp14:editId="016D2852">
            <wp:simplePos x="0" y="0"/>
            <wp:positionH relativeFrom="column">
              <wp:posOffset>2106775</wp:posOffset>
            </wp:positionH>
            <wp:positionV relativeFrom="paragraph">
              <wp:posOffset>76200</wp:posOffset>
            </wp:positionV>
            <wp:extent cx="1272540" cy="205740"/>
            <wp:effectExtent l="0" t="0" r="0" b="0"/>
            <wp:wrapNone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2540" cy="205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14A1349" w14:textId="77777777" w:rsidR="00C477F1" w:rsidRDefault="00C477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jc w:val="center"/>
        <w:rPr>
          <w:sz w:val="16"/>
          <w:szCs w:val="16"/>
        </w:rPr>
      </w:pPr>
    </w:p>
    <w:sectPr w:rsidR="00C477F1">
      <w:headerReference w:type="default" r:id="rId16"/>
      <w:footerReference w:type="default" r:id="rId17"/>
      <w:headerReference w:type="first" r:id="rId18"/>
      <w:pgSz w:w="11906" w:h="16838"/>
      <w:pgMar w:top="1933" w:right="1557" w:bottom="426" w:left="1134" w:header="709" w:footer="73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776863" w14:textId="77777777" w:rsidR="00F84813" w:rsidRDefault="00F84813">
      <w:pPr>
        <w:spacing w:after="0" w:line="240" w:lineRule="auto"/>
      </w:pPr>
      <w:r>
        <w:separator/>
      </w:r>
    </w:p>
  </w:endnote>
  <w:endnote w:type="continuationSeparator" w:id="0">
    <w:p w14:paraId="57B09279" w14:textId="77777777" w:rsidR="00F84813" w:rsidRDefault="00F848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lavika Basic Light">
    <w:altName w:val="Calibri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Klavika Bd">
    <w:altName w:val="Calibri"/>
    <w:panose1 w:val="02000803050000020004"/>
    <w:charset w:val="00"/>
    <w:family w:val="modern"/>
    <w:notTrueType/>
    <w:pitch w:val="variable"/>
    <w:sig w:usb0="800000AF" w:usb1="5000204A" w:usb2="00000000" w:usb3="00000000" w:csb0="00000093" w:csb1="00000000"/>
  </w:font>
  <w:font w:name="Basic">
    <w:charset w:val="00"/>
    <w:family w:val="auto"/>
    <w:pitch w:val="default"/>
    <w:embedRegular r:id="rId1" w:fontKey="{35A02D90-4261-41DE-867C-0FCF3AB04D37}"/>
    <w:embedBold r:id="rId2" w:fontKey="{70CCF7F8-54FE-4DA6-85CF-745FFA89A2C0}"/>
  </w:font>
  <w:font w:name="Klavika Lt">
    <w:panose1 w:val="02000000000000000000"/>
    <w:charset w:val="00"/>
    <w:family w:val="modern"/>
    <w:notTrueType/>
    <w:pitch w:val="variable"/>
    <w:sig w:usb0="A00000AF" w:usb1="50002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73A716A-DDC0-4145-82E3-484F828D9BD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480BFA0-68E6-4721-87BF-5902765D83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B3DE81" w14:textId="77777777" w:rsidR="00C477F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color w:val="00000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25A8F5" w14:textId="77777777" w:rsidR="00F84813" w:rsidRDefault="00F84813">
      <w:pPr>
        <w:spacing w:after="0" w:line="240" w:lineRule="auto"/>
      </w:pPr>
      <w:r>
        <w:separator/>
      </w:r>
    </w:p>
  </w:footnote>
  <w:footnote w:type="continuationSeparator" w:id="0">
    <w:p w14:paraId="4669DC30" w14:textId="77777777" w:rsidR="00F84813" w:rsidRDefault="00F848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EDB2CE" w14:textId="77777777" w:rsidR="00C477F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0DC433B1" wp14:editId="3AFFCBDE">
          <wp:simplePos x="0" y="0"/>
          <wp:positionH relativeFrom="page">
            <wp:posOffset>5069205</wp:posOffset>
          </wp:positionH>
          <wp:positionV relativeFrom="page">
            <wp:posOffset>284480</wp:posOffset>
          </wp:positionV>
          <wp:extent cx="2120400" cy="1069200"/>
          <wp:effectExtent l="0" t="0" r="0" b="0"/>
          <wp:wrapNone/>
          <wp:docPr id="3" name="image1.png" descr="logo cab esq-0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 cab esq-02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20400" cy="1069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9F17ABB" w14:textId="77777777" w:rsidR="00C477F1" w:rsidRDefault="00C477F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4FFE2602" w14:textId="77777777" w:rsidR="00C477F1" w:rsidRDefault="00C477F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FD866A" w14:textId="77777777" w:rsidR="00C477F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023CD0D4" wp14:editId="72240BEF">
          <wp:simplePos x="0" y="0"/>
          <wp:positionH relativeFrom="column">
            <wp:posOffset>-189861</wp:posOffset>
          </wp:positionH>
          <wp:positionV relativeFrom="paragraph">
            <wp:posOffset>-300350</wp:posOffset>
          </wp:positionV>
          <wp:extent cx="1219923" cy="954723"/>
          <wp:effectExtent l="0" t="0" r="0" b="0"/>
          <wp:wrapNone/>
          <wp:docPr id="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19923" cy="95472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6BEAD57F" wp14:editId="2B0D5BDB">
          <wp:simplePos x="0" y="0"/>
          <wp:positionH relativeFrom="column">
            <wp:posOffset>4552950</wp:posOffset>
          </wp:positionH>
          <wp:positionV relativeFrom="paragraph">
            <wp:posOffset>-342897</wp:posOffset>
          </wp:positionV>
          <wp:extent cx="2542540" cy="10426065"/>
          <wp:effectExtent l="0" t="0" r="0" b="0"/>
          <wp:wrapNone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t="2633"/>
                  <a:stretch>
                    <a:fillRect/>
                  </a:stretch>
                </pic:blipFill>
                <pic:spPr>
                  <a:xfrm>
                    <a:off x="0" y="0"/>
                    <a:ext cx="2542540" cy="104260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C1A68FF" w14:textId="77777777" w:rsidR="00C477F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color w:val="000000"/>
      </w:rPr>
      <mc:AlternateContent>
        <mc:Choice Requires="wpg">
          <w:drawing>
            <wp:anchor distT="4294967293" distB="4294967293" distL="114300" distR="114300" simplePos="0" relativeHeight="251661312" behindDoc="0" locked="0" layoutInCell="1" hidden="0" allowOverlap="1" wp14:anchorId="3A8997A2" wp14:editId="4B8AE8BC">
              <wp:simplePos x="0" y="0"/>
              <wp:positionH relativeFrom="page">
                <wp:posOffset>-82535</wp:posOffset>
              </wp:positionH>
              <wp:positionV relativeFrom="page">
                <wp:posOffset>3882389</wp:posOffset>
              </wp:positionV>
              <wp:extent cx="417194" cy="177799"/>
              <wp:effectExtent l="0" t="0" r="0" b="0"/>
              <wp:wrapNone/>
              <wp:docPr id="1" name="Conexão reta unidirecional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5219953" y="3780000"/>
                        <a:ext cx="252095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chemeClr val="accent2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294967293" distT="4294967293" distL="114300" distR="114300" hidden="0" layoutInCell="1" locked="0" relativeHeight="0" simplePos="0">
              <wp:simplePos x="0" y="0"/>
              <wp:positionH relativeFrom="page">
                <wp:posOffset>-82535</wp:posOffset>
              </wp:positionH>
              <wp:positionV relativeFrom="page">
                <wp:posOffset>3882389</wp:posOffset>
              </wp:positionV>
              <wp:extent cx="417194" cy="177799"/>
              <wp:effectExtent b="0" l="0" r="0" t="0"/>
              <wp:wrapNone/>
              <wp:docPr id="1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17194" cy="177799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77F1"/>
    <w:rsid w:val="0009347E"/>
    <w:rsid w:val="00140C30"/>
    <w:rsid w:val="00265A17"/>
    <w:rsid w:val="0031089B"/>
    <w:rsid w:val="003138DD"/>
    <w:rsid w:val="004514A4"/>
    <w:rsid w:val="005C032F"/>
    <w:rsid w:val="00803B57"/>
    <w:rsid w:val="00AE6A7A"/>
    <w:rsid w:val="00B34BDE"/>
    <w:rsid w:val="00B64B79"/>
    <w:rsid w:val="00C038F5"/>
    <w:rsid w:val="00C477F1"/>
    <w:rsid w:val="00DB60A7"/>
    <w:rsid w:val="00EB5DE6"/>
    <w:rsid w:val="00F71E9C"/>
    <w:rsid w:val="00F84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3E3183"/>
  <w15:docId w15:val="{3A2E6607-5D9E-4F89-97E5-22461E119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pt-PT" w:bidi="ar-SA"/>
      </w:rPr>
    </w:rPrDefault>
    <w:pPrDefault>
      <w:pPr>
        <w:spacing w:after="240" w:line="264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0"/>
      <w:jc w:val="left"/>
      <w:outlineLvl w:val="0"/>
    </w:pPr>
    <w:rPr>
      <w:b/>
      <w:bCs/>
      <w:color w:val="86754D"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jc w:val="left"/>
      <w:outlineLvl w:val="1"/>
    </w:pPr>
    <w:rPr>
      <w:b/>
      <w:bCs/>
      <w:color w:val="B21E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jc w:val="left"/>
      <w:outlineLvl w:val="2"/>
    </w:pPr>
    <w:rPr>
      <w:color w:val="B21E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i/>
      <w:iCs/>
      <w:color w:val="85161D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rPr>
      <w:b/>
      <w:bCs/>
      <w:smallCaps/>
      <w:color w:val="86754D"/>
      <w:sz w:val="28"/>
      <w:szCs w:val="28"/>
    </w:rPr>
  </w:style>
  <w:style w:type="paragraph" w:styleId="Subttulo">
    <w:name w:val="Subtitle"/>
    <w:basedOn w:val="Normal"/>
    <w:next w:val="Normal"/>
    <w:uiPriority w:val="11"/>
    <w:qFormat/>
    <w:pPr>
      <w:jc w:val="left"/>
    </w:pPr>
    <w:rPr>
      <w:b/>
      <w:bCs/>
      <w:color w:val="B21E28"/>
      <w:sz w:val="26"/>
      <w:szCs w:val="26"/>
    </w:rPr>
  </w:style>
  <w:style w:type="character" w:styleId="Hiperligao">
    <w:name w:val="Hyperlink"/>
    <w:basedOn w:val="Tipodeletrapredefinidodopargrafo"/>
    <w:uiPriority w:val="99"/>
    <w:unhideWhenUsed/>
    <w:rsid w:val="0009347E"/>
    <w:rPr>
      <w:color w:val="0000FF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0934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inesmmteixeira/" TargetMode="External"/><Relationship Id="rId13" Type="http://schemas.openxmlformats.org/officeDocument/2006/relationships/hyperlink" Target="mailto:raquelpelica@lpmcom.pt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https://itsblowit.com/en" TargetMode="Externa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transfer.sapo.pt/downloads/cdf5b25d-175c-435c-b643-1f58dfec3383/sapotransfer-654e8fdf47b9ash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10" Type="http://schemas.openxmlformats.org/officeDocument/2006/relationships/hyperlink" Target="https://www.instagram.com/somersbyportugal/?hl=pt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somersby.pt" TargetMode="External"/><Relationship Id="rId14" Type="http://schemas.openxmlformats.org/officeDocument/2006/relationships/hyperlink" Target="mailto:ISABELCARRICO@LPMCOM.P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0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2jpuraKDGTpiMR70iG0srnfhLg==">CgMxLjA4AHIhMWVqcFk2V3V0THF3RXEtU3BpX19TWW9PLUFhdExXWHow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600</Words>
  <Characters>3244</Characters>
  <Application>Microsoft Office Word</Application>
  <DocSecurity>0</DocSecurity>
  <Lines>27</Lines>
  <Paragraphs>7</Paragraphs>
  <ScaleCrop>false</ScaleCrop>
  <Company/>
  <LinksUpToDate>false</LinksUpToDate>
  <CharactersWithSpaces>3837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Catarina Farinha</dc:creator>
  <cp:lastModifiedBy>Madalena Alemão</cp:lastModifiedBy>
  <cp:revision>7</cp:revision>
  <dcterms:created xsi:type="dcterms:W3CDTF">2026-06-05T17:54:00Z</dcterms:created>
  <dcterms:modified xsi:type="dcterms:W3CDTF">2026-06-23T10:15:00Z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0x010100F50B19E925DD9348A56FEEAA6450E91D</vt:lpwstr>
  </property>
</Properties>
</file>